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832D" w14:textId="77777777" w:rsidR="003F41CA" w:rsidRDefault="003F41CA">
      <w:pPr>
        <w:pBdr>
          <w:top w:val="nil"/>
          <w:left w:val="nil"/>
          <w:bottom w:val="nil"/>
          <w:right w:val="nil"/>
          <w:between w:val="nil"/>
        </w:pBdr>
        <w:spacing w:before="1"/>
        <w:rPr>
          <w:rFonts w:ascii="Times New Roman" w:eastAsia="Times New Roman" w:hAnsi="Times New Roman" w:cs="Times New Roman"/>
          <w:color w:val="000000"/>
          <w:sz w:val="24"/>
          <w:szCs w:val="24"/>
        </w:rPr>
      </w:pPr>
    </w:p>
    <w:p w14:paraId="14192E4A" w14:textId="77777777" w:rsidR="003F41CA" w:rsidRDefault="008C659C">
      <w:pPr>
        <w:pBdr>
          <w:top w:val="nil"/>
          <w:left w:val="nil"/>
          <w:bottom w:val="nil"/>
          <w:right w:val="nil"/>
          <w:between w:val="nil"/>
        </w:pBdr>
        <w:spacing w:before="99" w:line="324" w:lineRule="auto"/>
        <w:ind w:left="3755" w:right="1562" w:hanging="1"/>
        <w:jc w:val="center"/>
        <w:rPr>
          <w:rFonts w:ascii="Verdana" w:eastAsia="Verdana" w:hAnsi="Verdana" w:cs="Verdana"/>
          <w:b/>
          <w:color w:val="002060"/>
          <w:sz w:val="28"/>
          <w:szCs w:val="28"/>
        </w:rPr>
      </w:pPr>
      <w:r>
        <w:rPr>
          <w:rFonts w:ascii="Verdana" w:eastAsia="Verdana" w:hAnsi="Verdana" w:cs="Verdana"/>
          <w:b/>
          <w:color w:val="002060"/>
          <w:sz w:val="28"/>
          <w:szCs w:val="28"/>
        </w:rPr>
        <w:t>Online Learning Agreement Student</w:t>
      </w:r>
      <w:r>
        <w:rPr>
          <w:noProof/>
        </w:rPr>
        <w:drawing>
          <wp:anchor distT="0" distB="0" distL="0" distR="0" simplePos="0" relativeHeight="251658240" behindDoc="0" locked="0" layoutInCell="1" hidden="0" allowOverlap="1" wp14:anchorId="02699B7B" wp14:editId="287E78BB">
            <wp:simplePos x="0" y="0"/>
            <wp:positionH relativeFrom="column">
              <wp:posOffset>303173</wp:posOffset>
            </wp:positionH>
            <wp:positionV relativeFrom="paragraph">
              <wp:posOffset>-176150</wp:posOffset>
            </wp:positionV>
            <wp:extent cx="1877694" cy="38094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77694" cy="380941"/>
                    </a:xfrm>
                    <a:prstGeom prst="rect">
                      <a:avLst/>
                    </a:prstGeom>
                    <a:ln/>
                  </pic:spPr>
                </pic:pic>
              </a:graphicData>
            </a:graphic>
          </wp:anchor>
        </w:drawing>
      </w:r>
    </w:p>
    <w:p w14:paraId="251197AA" w14:textId="77777777" w:rsidR="003F41CA" w:rsidRDefault="008C659C">
      <w:pPr>
        <w:pBdr>
          <w:top w:val="nil"/>
          <w:left w:val="nil"/>
          <w:bottom w:val="nil"/>
          <w:right w:val="nil"/>
          <w:between w:val="nil"/>
        </w:pBdr>
        <w:spacing w:before="99" w:line="324" w:lineRule="auto"/>
        <w:ind w:left="3755" w:right="1562" w:hanging="1"/>
        <w:jc w:val="center"/>
        <w:rPr>
          <w:rFonts w:ascii="Verdana" w:eastAsia="Verdana" w:hAnsi="Verdana" w:cs="Verdana"/>
          <w:b/>
          <w:color w:val="002060"/>
          <w:sz w:val="28"/>
          <w:szCs w:val="28"/>
        </w:rPr>
      </w:pPr>
      <w:r>
        <w:rPr>
          <w:rFonts w:ascii="Verdana" w:eastAsia="Verdana" w:hAnsi="Verdana" w:cs="Verdana"/>
          <w:b/>
          <w:color w:val="002060"/>
          <w:sz w:val="28"/>
          <w:szCs w:val="28"/>
        </w:rPr>
        <w:t>Mobility for Studies 202</w:t>
      </w:r>
      <w:r>
        <w:rPr>
          <w:rFonts w:ascii="Verdana" w:eastAsia="Verdana" w:hAnsi="Verdana" w:cs="Verdana"/>
          <w:b/>
          <w:color w:val="002060"/>
          <w:sz w:val="28"/>
          <w:szCs w:val="28"/>
        </w:rPr>
        <w:t>5</w:t>
      </w:r>
      <w:r>
        <w:rPr>
          <w:rFonts w:ascii="Verdana" w:eastAsia="Verdana" w:hAnsi="Verdana" w:cs="Verdana"/>
          <w:b/>
          <w:color w:val="002060"/>
          <w:sz w:val="28"/>
          <w:szCs w:val="28"/>
        </w:rPr>
        <w:t xml:space="preserve"> 202</w:t>
      </w:r>
      <w:r>
        <w:rPr>
          <w:rFonts w:ascii="Verdana" w:eastAsia="Verdana" w:hAnsi="Verdana" w:cs="Verdana"/>
          <w:b/>
          <w:color w:val="002060"/>
          <w:sz w:val="28"/>
          <w:szCs w:val="28"/>
        </w:rPr>
        <w:t>6</w:t>
      </w:r>
    </w:p>
    <w:p w14:paraId="2EF412E0" w14:textId="77777777" w:rsidR="003F41CA" w:rsidRDefault="008C659C">
      <w:pPr>
        <w:pBdr>
          <w:top w:val="nil"/>
          <w:left w:val="nil"/>
          <w:bottom w:val="nil"/>
          <w:right w:val="nil"/>
          <w:between w:val="nil"/>
        </w:pBdr>
        <w:spacing w:before="99" w:line="324" w:lineRule="auto"/>
        <w:ind w:left="3755" w:right="1562" w:hanging="1"/>
        <w:jc w:val="center"/>
        <w:rPr>
          <w:rFonts w:ascii="Verdana" w:eastAsia="Verdana" w:hAnsi="Verdana" w:cs="Verdana"/>
          <w:b/>
          <w:color w:val="002060"/>
          <w:sz w:val="28"/>
          <w:szCs w:val="28"/>
        </w:rPr>
      </w:pPr>
      <w:bookmarkStart w:id="0" w:name="_2uh3682iqkes" w:colFirst="0" w:colLast="0"/>
      <w:bookmarkEnd w:id="0"/>
      <w:r>
        <w:rPr>
          <w:rFonts w:ascii="Verdana" w:eastAsia="Verdana" w:hAnsi="Verdana" w:cs="Verdana"/>
          <w:b/>
          <w:color w:val="002060"/>
          <w:sz w:val="28"/>
          <w:szCs w:val="28"/>
        </w:rPr>
        <w:t>General information</w:t>
      </w:r>
    </w:p>
    <w:p w14:paraId="6484E51A" w14:textId="77777777" w:rsidR="003F41CA" w:rsidRDefault="003F41CA">
      <w:pPr>
        <w:pBdr>
          <w:top w:val="nil"/>
          <w:left w:val="nil"/>
          <w:bottom w:val="nil"/>
          <w:right w:val="nil"/>
          <w:between w:val="nil"/>
        </w:pBdr>
        <w:spacing w:before="9"/>
        <w:rPr>
          <w:rFonts w:ascii="Verdana" w:eastAsia="Verdana" w:hAnsi="Verdana" w:cs="Verdana"/>
          <w:b/>
          <w:color w:val="000000"/>
          <w:sz w:val="9"/>
          <w:szCs w:val="9"/>
        </w:rPr>
      </w:pPr>
    </w:p>
    <w:tbl>
      <w:tblPr>
        <w:tblStyle w:val="a"/>
        <w:tblW w:w="11205"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1575"/>
        <w:gridCol w:w="1417"/>
        <w:gridCol w:w="534"/>
        <w:gridCol w:w="1249"/>
        <w:gridCol w:w="1623"/>
        <w:gridCol w:w="668"/>
        <w:gridCol w:w="2593"/>
      </w:tblGrid>
      <w:tr w:rsidR="003F41CA" w14:paraId="63CA4CE6" w14:textId="77777777">
        <w:trPr>
          <w:trHeight w:val="388"/>
        </w:trPr>
        <w:tc>
          <w:tcPr>
            <w:tcW w:w="1546" w:type="dxa"/>
            <w:vMerge w:val="restart"/>
            <w:shd w:val="clear" w:color="auto" w:fill="D5DCE4"/>
          </w:tcPr>
          <w:p w14:paraId="59560C75" w14:textId="77777777" w:rsidR="003F41CA" w:rsidRDefault="003F41CA">
            <w:pPr>
              <w:pBdr>
                <w:top w:val="nil"/>
                <w:left w:val="nil"/>
                <w:bottom w:val="nil"/>
                <w:right w:val="nil"/>
                <w:between w:val="nil"/>
              </w:pBdr>
              <w:rPr>
                <w:rFonts w:ascii="Verdana" w:eastAsia="Verdana" w:hAnsi="Verdana" w:cs="Verdana"/>
                <w:b/>
                <w:color w:val="000000"/>
                <w:sz w:val="18"/>
                <w:szCs w:val="18"/>
              </w:rPr>
            </w:pPr>
          </w:p>
          <w:p w14:paraId="5528C190" w14:textId="77777777" w:rsidR="003F41CA" w:rsidRDefault="003F41CA">
            <w:pPr>
              <w:pBdr>
                <w:top w:val="nil"/>
                <w:left w:val="nil"/>
                <w:bottom w:val="nil"/>
                <w:right w:val="nil"/>
                <w:between w:val="nil"/>
              </w:pBdr>
              <w:rPr>
                <w:rFonts w:ascii="Verdana" w:eastAsia="Verdana" w:hAnsi="Verdana" w:cs="Verdana"/>
                <w:b/>
                <w:color w:val="000000"/>
                <w:sz w:val="18"/>
                <w:szCs w:val="18"/>
              </w:rPr>
            </w:pPr>
          </w:p>
          <w:p w14:paraId="1796A215" w14:textId="77777777" w:rsidR="003F41CA" w:rsidRDefault="003F41CA">
            <w:pPr>
              <w:pBdr>
                <w:top w:val="nil"/>
                <w:left w:val="nil"/>
                <w:bottom w:val="nil"/>
                <w:right w:val="nil"/>
                <w:between w:val="nil"/>
              </w:pBdr>
              <w:spacing w:before="11"/>
              <w:rPr>
                <w:rFonts w:ascii="Verdana" w:eastAsia="Verdana" w:hAnsi="Verdana" w:cs="Verdana"/>
                <w:b/>
                <w:color w:val="000000"/>
                <w:sz w:val="18"/>
                <w:szCs w:val="18"/>
              </w:rPr>
            </w:pPr>
          </w:p>
          <w:p w14:paraId="08D4C145" w14:textId="77777777" w:rsidR="003F41CA" w:rsidRDefault="008C659C">
            <w:pPr>
              <w:pBdr>
                <w:top w:val="nil"/>
                <w:left w:val="nil"/>
                <w:bottom w:val="nil"/>
                <w:right w:val="nil"/>
                <w:between w:val="nil"/>
              </w:pBdr>
              <w:spacing w:before="1"/>
              <w:ind w:left="508"/>
              <w:rPr>
                <w:b/>
                <w:color w:val="000000"/>
                <w:sz w:val="16"/>
                <w:szCs w:val="16"/>
              </w:rPr>
            </w:pPr>
            <w:r>
              <w:rPr>
                <w:b/>
                <w:color w:val="000000"/>
                <w:sz w:val="16"/>
                <w:szCs w:val="16"/>
              </w:rPr>
              <w:t>Student</w:t>
            </w:r>
          </w:p>
        </w:tc>
        <w:tc>
          <w:tcPr>
            <w:tcW w:w="1575" w:type="dxa"/>
            <w:shd w:val="clear" w:color="auto" w:fill="D0CECE"/>
          </w:tcPr>
          <w:p w14:paraId="65072C09" w14:textId="77777777" w:rsidR="003F41CA" w:rsidRDefault="003F41CA">
            <w:pPr>
              <w:pBdr>
                <w:top w:val="nil"/>
                <w:left w:val="nil"/>
                <w:bottom w:val="nil"/>
                <w:right w:val="nil"/>
                <w:between w:val="nil"/>
              </w:pBdr>
              <w:spacing w:before="10"/>
              <w:rPr>
                <w:rFonts w:ascii="Verdana" w:eastAsia="Verdana" w:hAnsi="Verdana" w:cs="Verdana"/>
                <w:b/>
                <w:color w:val="000000"/>
                <w:sz w:val="15"/>
                <w:szCs w:val="15"/>
              </w:rPr>
            </w:pPr>
          </w:p>
          <w:p w14:paraId="5F314968" w14:textId="77777777" w:rsidR="003F41CA" w:rsidRDefault="008C659C">
            <w:pPr>
              <w:pBdr>
                <w:top w:val="nil"/>
                <w:left w:val="nil"/>
                <w:bottom w:val="nil"/>
                <w:right w:val="nil"/>
                <w:between w:val="nil"/>
              </w:pBdr>
              <w:spacing w:line="175" w:lineRule="auto"/>
              <w:ind w:left="347" w:right="336"/>
              <w:jc w:val="center"/>
              <w:rPr>
                <w:b/>
                <w:color w:val="000000"/>
                <w:sz w:val="16"/>
                <w:szCs w:val="16"/>
              </w:rPr>
            </w:pPr>
            <w:r>
              <w:rPr>
                <w:b/>
                <w:color w:val="000000"/>
                <w:sz w:val="16"/>
                <w:szCs w:val="16"/>
              </w:rPr>
              <w:t>Last name(s)</w:t>
            </w:r>
          </w:p>
        </w:tc>
        <w:tc>
          <w:tcPr>
            <w:tcW w:w="1417" w:type="dxa"/>
            <w:shd w:val="clear" w:color="auto" w:fill="D0CECE"/>
          </w:tcPr>
          <w:p w14:paraId="00DA0974" w14:textId="77777777" w:rsidR="003F41CA" w:rsidRDefault="003F41CA">
            <w:pPr>
              <w:pBdr>
                <w:top w:val="nil"/>
                <w:left w:val="nil"/>
                <w:bottom w:val="nil"/>
                <w:right w:val="nil"/>
                <w:between w:val="nil"/>
              </w:pBdr>
              <w:spacing w:before="10"/>
              <w:rPr>
                <w:rFonts w:ascii="Verdana" w:eastAsia="Verdana" w:hAnsi="Verdana" w:cs="Verdana"/>
                <w:b/>
                <w:color w:val="000000"/>
                <w:sz w:val="15"/>
                <w:szCs w:val="15"/>
              </w:rPr>
            </w:pPr>
          </w:p>
          <w:p w14:paraId="47A9657B" w14:textId="77777777" w:rsidR="003F41CA" w:rsidRDefault="008C659C">
            <w:pPr>
              <w:pBdr>
                <w:top w:val="nil"/>
                <w:left w:val="nil"/>
                <w:bottom w:val="nil"/>
                <w:right w:val="nil"/>
                <w:between w:val="nil"/>
              </w:pBdr>
              <w:spacing w:line="175" w:lineRule="auto"/>
              <w:ind w:left="272"/>
              <w:rPr>
                <w:b/>
                <w:color w:val="000000"/>
                <w:sz w:val="16"/>
                <w:szCs w:val="16"/>
              </w:rPr>
            </w:pPr>
            <w:r>
              <w:rPr>
                <w:b/>
                <w:color w:val="000000"/>
                <w:sz w:val="16"/>
                <w:szCs w:val="16"/>
              </w:rPr>
              <w:t>First name(s)</w:t>
            </w:r>
          </w:p>
        </w:tc>
        <w:tc>
          <w:tcPr>
            <w:tcW w:w="1783" w:type="dxa"/>
            <w:gridSpan w:val="2"/>
            <w:shd w:val="clear" w:color="auto" w:fill="D0CECE"/>
          </w:tcPr>
          <w:p w14:paraId="48A6FE52" w14:textId="77777777" w:rsidR="003F41CA" w:rsidRDefault="003F41CA">
            <w:pPr>
              <w:pBdr>
                <w:top w:val="nil"/>
                <w:left w:val="nil"/>
                <w:bottom w:val="nil"/>
                <w:right w:val="nil"/>
                <w:between w:val="nil"/>
              </w:pBdr>
              <w:spacing w:before="10"/>
              <w:rPr>
                <w:rFonts w:ascii="Verdana" w:eastAsia="Verdana" w:hAnsi="Verdana" w:cs="Verdana"/>
                <w:b/>
                <w:color w:val="000000"/>
                <w:sz w:val="15"/>
                <w:szCs w:val="15"/>
              </w:rPr>
            </w:pPr>
          </w:p>
          <w:p w14:paraId="49775E8A" w14:textId="77777777" w:rsidR="003F41CA" w:rsidRDefault="008C659C">
            <w:pPr>
              <w:pBdr>
                <w:top w:val="nil"/>
                <w:left w:val="nil"/>
                <w:bottom w:val="nil"/>
                <w:right w:val="nil"/>
                <w:between w:val="nil"/>
              </w:pBdr>
              <w:spacing w:line="175" w:lineRule="auto"/>
              <w:ind w:left="462"/>
              <w:rPr>
                <w:b/>
                <w:color w:val="000000"/>
                <w:sz w:val="16"/>
                <w:szCs w:val="16"/>
              </w:rPr>
            </w:pPr>
            <w:r>
              <w:rPr>
                <w:b/>
                <w:color w:val="000000"/>
                <w:sz w:val="16"/>
                <w:szCs w:val="16"/>
              </w:rPr>
              <w:t>Date of birth</w:t>
            </w:r>
          </w:p>
        </w:tc>
        <w:tc>
          <w:tcPr>
            <w:tcW w:w="2291" w:type="dxa"/>
            <w:gridSpan w:val="2"/>
            <w:shd w:val="clear" w:color="auto" w:fill="D0CECE"/>
          </w:tcPr>
          <w:p w14:paraId="0372AA4E" w14:textId="77777777" w:rsidR="003F41CA" w:rsidRDefault="003F41CA">
            <w:pPr>
              <w:pBdr>
                <w:top w:val="nil"/>
                <w:left w:val="nil"/>
                <w:bottom w:val="nil"/>
                <w:right w:val="nil"/>
                <w:between w:val="nil"/>
              </w:pBdr>
              <w:spacing w:before="10"/>
              <w:rPr>
                <w:rFonts w:ascii="Verdana" w:eastAsia="Verdana" w:hAnsi="Verdana" w:cs="Verdana"/>
                <w:b/>
                <w:color w:val="000000"/>
                <w:sz w:val="15"/>
                <w:szCs w:val="15"/>
              </w:rPr>
            </w:pPr>
          </w:p>
          <w:p w14:paraId="60FC2177" w14:textId="77777777" w:rsidR="003F41CA" w:rsidRDefault="008C659C">
            <w:pPr>
              <w:pBdr>
                <w:top w:val="nil"/>
                <w:left w:val="nil"/>
                <w:bottom w:val="nil"/>
                <w:right w:val="nil"/>
                <w:between w:val="nil"/>
              </w:pBdr>
              <w:spacing w:line="175" w:lineRule="auto"/>
              <w:ind w:left="524" w:right="522"/>
              <w:jc w:val="center"/>
              <w:rPr>
                <w:b/>
                <w:color w:val="000000"/>
                <w:sz w:val="16"/>
                <w:szCs w:val="16"/>
              </w:rPr>
            </w:pPr>
            <w:r>
              <w:rPr>
                <w:b/>
                <w:color w:val="000000"/>
                <w:sz w:val="16"/>
                <w:szCs w:val="16"/>
              </w:rPr>
              <w:t>Nationality</w:t>
            </w:r>
          </w:p>
        </w:tc>
        <w:tc>
          <w:tcPr>
            <w:tcW w:w="2593" w:type="dxa"/>
            <w:shd w:val="clear" w:color="auto" w:fill="D0CECE"/>
          </w:tcPr>
          <w:p w14:paraId="439CB5BC" w14:textId="77777777" w:rsidR="003F41CA" w:rsidRDefault="003F41CA">
            <w:pPr>
              <w:pBdr>
                <w:top w:val="nil"/>
                <w:left w:val="nil"/>
                <w:bottom w:val="nil"/>
                <w:right w:val="nil"/>
                <w:between w:val="nil"/>
              </w:pBdr>
              <w:spacing w:before="10"/>
              <w:rPr>
                <w:rFonts w:ascii="Verdana" w:eastAsia="Verdana" w:hAnsi="Verdana" w:cs="Verdana"/>
                <w:b/>
                <w:color w:val="000000"/>
                <w:sz w:val="15"/>
                <w:szCs w:val="15"/>
              </w:rPr>
            </w:pPr>
          </w:p>
          <w:p w14:paraId="6DF4CF86" w14:textId="77777777" w:rsidR="003F41CA" w:rsidRDefault="008C659C">
            <w:pPr>
              <w:pBdr>
                <w:top w:val="nil"/>
                <w:left w:val="nil"/>
                <w:bottom w:val="nil"/>
                <w:right w:val="nil"/>
                <w:between w:val="nil"/>
              </w:pBdr>
              <w:spacing w:line="175" w:lineRule="auto"/>
              <w:ind w:left="674" w:right="674"/>
              <w:jc w:val="center"/>
              <w:rPr>
                <w:b/>
                <w:color w:val="000000"/>
                <w:sz w:val="16"/>
                <w:szCs w:val="16"/>
              </w:rPr>
            </w:pPr>
            <w:r>
              <w:rPr>
                <w:b/>
                <w:color w:val="000000"/>
                <w:sz w:val="16"/>
                <w:szCs w:val="16"/>
              </w:rPr>
              <w:t>Gender</w:t>
            </w:r>
          </w:p>
        </w:tc>
      </w:tr>
      <w:tr w:rsidR="003F41CA" w14:paraId="3746E34E" w14:textId="77777777">
        <w:trPr>
          <w:trHeight w:val="460"/>
        </w:trPr>
        <w:tc>
          <w:tcPr>
            <w:tcW w:w="1546" w:type="dxa"/>
            <w:vMerge/>
            <w:shd w:val="clear" w:color="auto" w:fill="D5DCE4"/>
          </w:tcPr>
          <w:p w14:paraId="62F51242" w14:textId="77777777" w:rsidR="003F41CA" w:rsidRDefault="003F41CA">
            <w:pPr>
              <w:pBdr>
                <w:top w:val="nil"/>
                <w:left w:val="nil"/>
                <w:bottom w:val="nil"/>
                <w:right w:val="nil"/>
                <w:between w:val="nil"/>
              </w:pBdr>
              <w:spacing w:line="276" w:lineRule="auto"/>
              <w:rPr>
                <w:b/>
                <w:color w:val="000000"/>
                <w:sz w:val="16"/>
                <w:szCs w:val="16"/>
              </w:rPr>
            </w:pPr>
          </w:p>
        </w:tc>
        <w:tc>
          <w:tcPr>
            <w:tcW w:w="1575" w:type="dxa"/>
          </w:tcPr>
          <w:p w14:paraId="6ECA4DBB"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62150461"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1783" w:type="dxa"/>
            <w:gridSpan w:val="2"/>
          </w:tcPr>
          <w:p w14:paraId="5B55EA68"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2291" w:type="dxa"/>
            <w:gridSpan w:val="2"/>
          </w:tcPr>
          <w:p w14:paraId="0A0E8A93"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2593" w:type="dxa"/>
          </w:tcPr>
          <w:p w14:paraId="6AE6E75E"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r>
      <w:tr w:rsidR="003F41CA" w14:paraId="65BBF304" w14:textId="77777777">
        <w:trPr>
          <w:trHeight w:val="393"/>
        </w:trPr>
        <w:tc>
          <w:tcPr>
            <w:tcW w:w="1546" w:type="dxa"/>
            <w:vMerge/>
            <w:shd w:val="clear" w:color="auto" w:fill="D5DCE4"/>
          </w:tcPr>
          <w:p w14:paraId="358AFF61"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2992" w:type="dxa"/>
            <w:gridSpan w:val="2"/>
            <w:shd w:val="clear" w:color="auto" w:fill="D9D9D9"/>
          </w:tcPr>
          <w:p w14:paraId="3073F020" w14:textId="77777777" w:rsidR="003F41CA" w:rsidRDefault="008C659C">
            <w:pPr>
              <w:pBdr>
                <w:top w:val="nil"/>
                <w:left w:val="nil"/>
                <w:bottom w:val="nil"/>
                <w:right w:val="nil"/>
                <w:between w:val="nil"/>
              </w:pBdr>
              <w:spacing w:before="1"/>
              <w:ind w:left="1140" w:right="1367"/>
              <w:jc w:val="center"/>
              <w:rPr>
                <w:b/>
                <w:color w:val="000000"/>
                <w:sz w:val="16"/>
                <w:szCs w:val="16"/>
              </w:rPr>
            </w:pPr>
            <w:r>
              <w:rPr>
                <w:b/>
                <w:color w:val="000000"/>
                <w:sz w:val="16"/>
                <w:szCs w:val="16"/>
              </w:rPr>
              <w:t>ESI</w:t>
            </w:r>
          </w:p>
        </w:tc>
        <w:tc>
          <w:tcPr>
            <w:tcW w:w="1783" w:type="dxa"/>
            <w:gridSpan w:val="2"/>
            <w:shd w:val="clear" w:color="auto" w:fill="D9D9D9"/>
          </w:tcPr>
          <w:p w14:paraId="6ACFC4D4" w14:textId="77777777" w:rsidR="003F41CA" w:rsidRDefault="008C659C">
            <w:pPr>
              <w:pBdr>
                <w:top w:val="nil"/>
                <w:left w:val="nil"/>
                <w:bottom w:val="nil"/>
                <w:right w:val="nil"/>
                <w:between w:val="nil"/>
              </w:pBdr>
              <w:spacing w:before="1"/>
              <w:ind w:left="514"/>
              <w:rPr>
                <w:b/>
                <w:color w:val="000000"/>
                <w:sz w:val="16"/>
                <w:szCs w:val="16"/>
              </w:rPr>
            </w:pPr>
            <w:r>
              <w:rPr>
                <w:b/>
                <w:color w:val="000000"/>
                <w:sz w:val="16"/>
                <w:szCs w:val="16"/>
              </w:rPr>
              <w:t>Study cycle</w:t>
            </w:r>
          </w:p>
        </w:tc>
        <w:tc>
          <w:tcPr>
            <w:tcW w:w="2291" w:type="dxa"/>
            <w:gridSpan w:val="2"/>
            <w:shd w:val="clear" w:color="auto" w:fill="D9D9D9"/>
          </w:tcPr>
          <w:p w14:paraId="3FBEE49D" w14:textId="77777777" w:rsidR="003F41CA" w:rsidRDefault="008C659C">
            <w:pPr>
              <w:pBdr>
                <w:top w:val="nil"/>
                <w:left w:val="nil"/>
                <w:bottom w:val="nil"/>
                <w:right w:val="nil"/>
                <w:between w:val="nil"/>
              </w:pBdr>
              <w:spacing w:before="1"/>
              <w:ind w:left="524" w:right="523"/>
              <w:jc w:val="center"/>
              <w:rPr>
                <w:b/>
                <w:color w:val="000000"/>
                <w:sz w:val="16"/>
                <w:szCs w:val="16"/>
              </w:rPr>
            </w:pPr>
            <w:r>
              <w:rPr>
                <w:b/>
                <w:color w:val="000000"/>
                <w:sz w:val="16"/>
                <w:szCs w:val="16"/>
              </w:rPr>
              <w:t>Field of education</w:t>
            </w:r>
          </w:p>
          <w:p w14:paraId="19552E95" w14:textId="77777777" w:rsidR="003F41CA" w:rsidRDefault="008C659C">
            <w:pPr>
              <w:pBdr>
                <w:top w:val="nil"/>
                <w:left w:val="nil"/>
                <w:bottom w:val="nil"/>
                <w:right w:val="nil"/>
                <w:between w:val="nil"/>
              </w:pBdr>
              <w:spacing w:before="1" w:line="175" w:lineRule="auto"/>
              <w:ind w:left="524" w:right="522"/>
              <w:jc w:val="center"/>
              <w:rPr>
                <w:b/>
                <w:color w:val="000000"/>
                <w:sz w:val="16"/>
                <w:szCs w:val="16"/>
              </w:rPr>
            </w:pPr>
            <w:r>
              <w:rPr>
                <w:b/>
                <w:color w:val="000000"/>
                <w:sz w:val="16"/>
                <w:szCs w:val="16"/>
              </w:rPr>
              <w:t>(ISCED)</w:t>
            </w:r>
          </w:p>
        </w:tc>
        <w:tc>
          <w:tcPr>
            <w:tcW w:w="2593" w:type="dxa"/>
            <w:shd w:val="clear" w:color="auto" w:fill="D9D9D9"/>
          </w:tcPr>
          <w:p w14:paraId="73E8D1E8" w14:textId="77777777" w:rsidR="003F41CA" w:rsidRDefault="008C659C">
            <w:pPr>
              <w:pBdr>
                <w:top w:val="nil"/>
                <w:left w:val="nil"/>
                <w:bottom w:val="nil"/>
                <w:right w:val="nil"/>
                <w:between w:val="nil"/>
              </w:pBdr>
              <w:spacing w:before="1"/>
              <w:ind w:left="675" w:right="674"/>
              <w:jc w:val="center"/>
              <w:rPr>
                <w:b/>
                <w:color w:val="000000"/>
                <w:sz w:val="16"/>
                <w:szCs w:val="16"/>
              </w:rPr>
            </w:pPr>
            <w:r>
              <w:rPr>
                <w:b/>
                <w:color w:val="000000"/>
                <w:sz w:val="16"/>
                <w:szCs w:val="16"/>
              </w:rPr>
              <w:t>Field of education</w:t>
            </w:r>
          </w:p>
          <w:p w14:paraId="45C9B1EF" w14:textId="77777777" w:rsidR="003F41CA" w:rsidRDefault="008C659C">
            <w:pPr>
              <w:pBdr>
                <w:top w:val="nil"/>
                <w:left w:val="nil"/>
                <w:bottom w:val="nil"/>
                <w:right w:val="nil"/>
                <w:between w:val="nil"/>
              </w:pBdr>
              <w:spacing w:before="1" w:line="175" w:lineRule="auto"/>
              <w:ind w:left="674" w:right="674"/>
              <w:jc w:val="center"/>
              <w:rPr>
                <w:b/>
                <w:color w:val="000000"/>
                <w:sz w:val="16"/>
                <w:szCs w:val="16"/>
              </w:rPr>
            </w:pPr>
            <w:r>
              <w:rPr>
                <w:b/>
                <w:color w:val="000000"/>
                <w:sz w:val="16"/>
                <w:szCs w:val="16"/>
              </w:rPr>
              <w:t>(clarification)</w:t>
            </w:r>
          </w:p>
        </w:tc>
      </w:tr>
      <w:tr w:rsidR="003F41CA" w14:paraId="2C05DE4B" w14:textId="77777777">
        <w:trPr>
          <w:trHeight w:val="460"/>
        </w:trPr>
        <w:tc>
          <w:tcPr>
            <w:tcW w:w="1546" w:type="dxa"/>
            <w:vMerge/>
            <w:shd w:val="clear" w:color="auto" w:fill="D5DCE4"/>
          </w:tcPr>
          <w:p w14:paraId="7666CE72" w14:textId="77777777" w:rsidR="003F41CA" w:rsidRDefault="003F41CA">
            <w:pPr>
              <w:pBdr>
                <w:top w:val="nil"/>
                <w:left w:val="nil"/>
                <w:bottom w:val="nil"/>
                <w:right w:val="nil"/>
                <w:between w:val="nil"/>
              </w:pBdr>
              <w:spacing w:line="276" w:lineRule="auto"/>
              <w:rPr>
                <w:b/>
                <w:color w:val="000000"/>
                <w:sz w:val="16"/>
                <w:szCs w:val="16"/>
              </w:rPr>
            </w:pPr>
          </w:p>
        </w:tc>
        <w:tc>
          <w:tcPr>
            <w:tcW w:w="2992" w:type="dxa"/>
            <w:gridSpan w:val="2"/>
          </w:tcPr>
          <w:p w14:paraId="610ADE21" w14:textId="77777777" w:rsidR="003F41CA" w:rsidRDefault="008C659C">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xxx</w:t>
            </w:r>
          </w:p>
        </w:tc>
        <w:tc>
          <w:tcPr>
            <w:tcW w:w="1783" w:type="dxa"/>
            <w:gridSpan w:val="2"/>
          </w:tcPr>
          <w:p w14:paraId="78F8756C"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2291" w:type="dxa"/>
            <w:gridSpan w:val="2"/>
          </w:tcPr>
          <w:p w14:paraId="6EBD9D7A"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2593" w:type="dxa"/>
          </w:tcPr>
          <w:p w14:paraId="7B4F4B3A"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r>
      <w:tr w:rsidR="003F41CA" w14:paraId="24F3D59B" w14:textId="77777777">
        <w:trPr>
          <w:trHeight w:val="388"/>
        </w:trPr>
        <w:tc>
          <w:tcPr>
            <w:tcW w:w="1546" w:type="dxa"/>
            <w:vMerge w:val="restart"/>
            <w:shd w:val="clear" w:color="auto" w:fill="D5DCE4"/>
          </w:tcPr>
          <w:p w14:paraId="782D9E36" w14:textId="77777777" w:rsidR="003F41CA" w:rsidRDefault="003F41CA">
            <w:pPr>
              <w:pBdr>
                <w:top w:val="nil"/>
                <w:left w:val="nil"/>
                <w:bottom w:val="nil"/>
                <w:right w:val="nil"/>
                <w:between w:val="nil"/>
              </w:pBdr>
              <w:rPr>
                <w:rFonts w:ascii="Verdana" w:eastAsia="Verdana" w:hAnsi="Verdana" w:cs="Verdana"/>
                <w:b/>
                <w:color w:val="000000"/>
                <w:sz w:val="18"/>
                <w:szCs w:val="18"/>
              </w:rPr>
            </w:pPr>
          </w:p>
          <w:p w14:paraId="091B7BF3" w14:textId="77777777" w:rsidR="003F41CA" w:rsidRDefault="003F41CA">
            <w:pPr>
              <w:pBdr>
                <w:top w:val="nil"/>
                <w:left w:val="nil"/>
                <w:bottom w:val="nil"/>
                <w:right w:val="nil"/>
                <w:between w:val="nil"/>
              </w:pBdr>
              <w:spacing w:before="4"/>
              <w:rPr>
                <w:rFonts w:ascii="Verdana" w:eastAsia="Verdana" w:hAnsi="Verdana" w:cs="Verdana"/>
                <w:b/>
                <w:color w:val="000000"/>
                <w:sz w:val="20"/>
                <w:szCs w:val="20"/>
              </w:rPr>
            </w:pPr>
          </w:p>
          <w:p w14:paraId="7E6ED657" w14:textId="77777777" w:rsidR="003F41CA" w:rsidRDefault="008C659C">
            <w:pPr>
              <w:pBdr>
                <w:top w:val="nil"/>
                <w:left w:val="nil"/>
                <w:bottom w:val="nil"/>
                <w:right w:val="nil"/>
                <w:between w:val="nil"/>
              </w:pBdr>
              <w:spacing w:before="1"/>
              <w:ind w:left="140"/>
              <w:rPr>
                <w:b/>
                <w:color w:val="000000"/>
                <w:sz w:val="16"/>
                <w:szCs w:val="16"/>
              </w:rPr>
            </w:pPr>
            <w:r>
              <w:rPr>
                <w:b/>
                <w:color w:val="000000"/>
                <w:sz w:val="16"/>
                <w:szCs w:val="16"/>
              </w:rPr>
              <w:t>Sending Institution</w:t>
            </w:r>
          </w:p>
        </w:tc>
        <w:tc>
          <w:tcPr>
            <w:tcW w:w="1575" w:type="dxa"/>
            <w:shd w:val="clear" w:color="auto" w:fill="D0CECE"/>
          </w:tcPr>
          <w:p w14:paraId="7D21C93A" w14:textId="77777777" w:rsidR="003F41CA" w:rsidRDefault="003F41CA">
            <w:pPr>
              <w:pBdr>
                <w:top w:val="nil"/>
                <w:left w:val="nil"/>
                <w:bottom w:val="nil"/>
                <w:right w:val="nil"/>
                <w:between w:val="nil"/>
              </w:pBdr>
              <w:spacing w:before="10"/>
              <w:rPr>
                <w:rFonts w:ascii="Verdana" w:eastAsia="Verdana" w:hAnsi="Verdana" w:cs="Verdana"/>
                <w:b/>
                <w:color w:val="000000"/>
                <w:sz w:val="15"/>
                <w:szCs w:val="15"/>
              </w:rPr>
            </w:pPr>
          </w:p>
          <w:p w14:paraId="1431BF91" w14:textId="77777777" w:rsidR="003F41CA" w:rsidRDefault="008C659C">
            <w:pPr>
              <w:pBdr>
                <w:top w:val="nil"/>
                <w:left w:val="nil"/>
                <w:bottom w:val="nil"/>
                <w:right w:val="nil"/>
                <w:between w:val="nil"/>
              </w:pBdr>
              <w:spacing w:line="175" w:lineRule="auto"/>
              <w:ind w:left="346" w:right="336"/>
              <w:jc w:val="center"/>
              <w:rPr>
                <w:b/>
                <w:color w:val="000000"/>
                <w:sz w:val="16"/>
                <w:szCs w:val="16"/>
              </w:rPr>
            </w:pPr>
            <w:r>
              <w:rPr>
                <w:b/>
                <w:color w:val="000000"/>
                <w:sz w:val="16"/>
                <w:szCs w:val="16"/>
              </w:rPr>
              <w:t>Name</w:t>
            </w:r>
          </w:p>
        </w:tc>
        <w:tc>
          <w:tcPr>
            <w:tcW w:w="1951" w:type="dxa"/>
            <w:gridSpan w:val="2"/>
            <w:shd w:val="clear" w:color="auto" w:fill="D0CECE"/>
          </w:tcPr>
          <w:p w14:paraId="538EDD24" w14:textId="77777777" w:rsidR="003F41CA" w:rsidRDefault="003F41CA">
            <w:pPr>
              <w:pBdr>
                <w:top w:val="nil"/>
                <w:left w:val="nil"/>
                <w:bottom w:val="nil"/>
                <w:right w:val="nil"/>
                <w:between w:val="nil"/>
              </w:pBdr>
              <w:spacing w:before="10"/>
              <w:rPr>
                <w:rFonts w:ascii="Verdana" w:eastAsia="Verdana" w:hAnsi="Verdana" w:cs="Verdana"/>
                <w:b/>
                <w:color w:val="000000"/>
                <w:sz w:val="15"/>
                <w:szCs w:val="15"/>
              </w:rPr>
            </w:pPr>
          </w:p>
          <w:p w14:paraId="2AC68226" w14:textId="77777777" w:rsidR="003F41CA" w:rsidRDefault="008C659C">
            <w:pPr>
              <w:pBdr>
                <w:top w:val="nil"/>
                <w:left w:val="nil"/>
                <w:bottom w:val="nil"/>
                <w:right w:val="nil"/>
                <w:between w:val="nil"/>
              </w:pBdr>
              <w:spacing w:line="175" w:lineRule="auto"/>
              <w:ind w:left="293"/>
              <w:rPr>
                <w:b/>
                <w:color w:val="000000"/>
                <w:sz w:val="16"/>
                <w:szCs w:val="16"/>
              </w:rPr>
            </w:pPr>
            <w:r>
              <w:rPr>
                <w:b/>
                <w:color w:val="000000"/>
                <w:sz w:val="16"/>
                <w:szCs w:val="16"/>
              </w:rPr>
              <w:t>Faculty/Department</w:t>
            </w:r>
          </w:p>
        </w:tc>
        <w:tc>
          <w:tcPr>
            <w:tcW w:w="1249" w:type="dxa"/>
            <w:shd w:val="clear" w:color="auto" w:fill="D0CECE"/>
          </w:tcPr>
          <w:p w14:paraId="1C7BBE01" w14:textId="77777777" w:rsidR="003F41CA" w:rsidRDefault="003F41CA">
            <w:pPr>
              <w:pBdr>
                <w:top w:val="nil"/>
                <w:left w:val="nil"/>
                <w:bottom w:val="nil"/>
                <w:right w:val="nil"/>
                <w:between w:val="nil"/>
              </w:pBdr>
              <w:spacing w:before="10"/>
              <w:rPr>
                <w:rFonts w:ascii="Verdana" w:eastAsia="Verdana" w:hAnsi="Verdana" w:cs="Verdana"/>
                <w:b/>
                <w:color w:val="000000"/>
                <w:sz w:val="15"/>
                <w:szCs w:val="15"/>
              </w:rPr>
            </w:pPr>
          </w:p>
          <w:p w14:paraId="5234E9CE" w14:textId="77777777" w:rsidR="003F41CA" w:rsidRDefault="008C659C">
            <w:pPr>
              <w:pBdr>
                <w:top w:val="nil"/>
                <w:left w:val="nil"/>
                <w:bottom w:val="nil"/>
                <w:right w:val="nil"/>
                <w:between w:val="nil"/>
              </w:pBdr>
              <w:spacing w:line="175" w:lineRule="auto"/>
              <w:ind w:left="142" w:right="142"/>
              <w:jc w:val="center"/>
              <w:rPr>
                <w:b/>
                <w:color w:val="000000"/>
                <w:sz w:val="16"/>
                <w:szCs w:val="16"/>
              </w:rPr>
            </w:pPr>
            <w:r>
              <w:rPr>
                <w:b/>
                <w:color w:val="000000"/>
                <w:sz w:val="16"/>
                <w:szCs w:val="16"/>
              </w:rPr>
              <w:t>Erasmus code</w:t>
            </w:r>
          </w:p>
        </w:tc>
        <w:tc>
          <w:tcPr>
            <w:tcW w:w="1623" w:type="dxa"/>
            <w:shd w:val="clear" w:color="auto" w:fill="D0CECE"/>
          </w:tcPr>
          <w:p w14:paraId="52FA5B93" w14:textId="77777777" w:rsidR="003F41CA" w:rsidRDefault="003F41CA">
            <w:pPr>
              <w:pBdr>
                <w:top w:val="nil"/>
                <w:left w:val="nil"/>
                <w:bottom w:val="nil"/>
                <w:right w:val="nil"/>
                <w:between w:val="nil"/>
              </w:pBdr>
              <w:spacing w:before="10"/>
              <w:rPr>
                <w:rFonts w:ascii="Verdana" w:eastAsia="Verdana" w:hAnsi="Verdana" w:cs="Verdana"/>
                <w:b/>
                <w:color w:val="000000"/>
                <w:sz w:val="15"/>
                <w:szCs w:val="15"/>
              </w:rPr>
            </w:pPr>
          </w:p>
          <w:p w14:paraId="69980B23" w14:textId="77777777" w:rsidR="003F41CA" w:rsidRDefault="008C659C">
            <w:pPr>
              <w:pBdr>
                <w:top w:val="nil"/>
                <w:left w:val="nil"/>
                <w:bottom w:val="nil"/>
                <w:right w:val="nil"/>
                <w:between w:val="nil"/>
              </w:pBdr>
              <w:spacing w:line="175" w:lineRule="auto"/>
              <w:ind w:right="539"/>
              <w:jc w:val="right"/>
              <w:rPr>
                <w:b/>
                <w:color w:val="000000"/>
                <w:sz w:val="16"/>
                <w:szCs w:val="16"/>
              </w:rPr>
            </w:pPr>
            <w:r>
              <w:rPr>
                <w:b/>
                <w:color w:val="000000"/>
                <w:sz w:val="16"/>
                <w:szCs w:val="16"/>
              </w:rPr>
              <w:t>Country</w:t>
            </w:r>
          </w:p>
        </w:tc>
        <w:tc>
          <w:tcPr>
            <w:tcW w:w="3261" w:type="dxa"/>
            <w:gridSpan w:val="2"/>
            <w:shd w:val="clear" w:color="auto" w:fill="D0CECE"/>
          </w:tcPr>
          <w:p w14:paraId="08F03DC5" w14:textId="77777777" w:rsidR="003F41CA" w:rsidRDefault="008C659C">
            <w:pPr>
              <w:pBdr>
                <w:top w:val="nil"/>
                <w:left w:val="nil"/>
                <w:bottom w:val="nil"/>
                <w:right w:val="nil"/>
                <w:between w:val="nil"/>
              </w:pBdr>
              <w:spacing w:line="192" w:lineRule="auto"/>
              <w:ind w:left="100"/>
              <w:rPr>
                <w:b/>
                <w:color w:val="000000"/>
                <w:sz w:val="16"/>
                <w:szCs w:val="16"/>
              </w:rPr>
            </w:pPr>
            <w:r>
              <w:rPr>
                <w:b/>
                <w:color w:val="000000"/>
                <w:sz w:val="16"/>
                <w:szCs w:val="16"/>
              </w:rPr>
              <w:t xml:space="preserve">Administrative contact person name; </w:t>
            </w:r>
            <w:proofErr w:type="gramStart"/>
            <w:r>
              <w:rPr>
                <w:b/>
                <w:color w:val="000000"/>
                <w:sz w:val="16"/>
                <w:szCs w:val="16"/>
              </w:rPr>
              <w:t>email;</w:t>
            </w:r>
            <w:proofErr w:type="gramEnd"/>
          </w:p>
          <w:p w14:paraId="037E724E" w14:textId="77777777" w:rsidR="003F41CA" w:rsidRDefault="008C659C">
            <w:pPr>
              <w:pBdr>
                <w:top w:val="nil"/>
                <w:left w:val="nil"/>
                <w:bottom w:val="nil"/>
                <w:right w:val="nil"/>
                <w:between w:val="nil"/>
              </w:pBdr>
              <w:spacing w:before="1" w:line="175" w:lineRule="auto"/>
              <w:ind w:left="100"/>
              <w:rPr>
                <w:b/>
                <w:color w:val="000000"/>
                <w:sz w:val="16"/>
                <w:szCs w:val="16"/>
              </w:rPr>
            </w:pPr>
            <w:r>
              <w:rPr>
                <w:b/>
                <w:color w:val="000000"/>
                <w:sz w:val="16"/>
                <w:szCs w:val="16"/>
              </w:rPr>
              <w:t>phone</w:t>
            </w:r>
          </w:p>
        </w:tc>
      </w:tr>
      <w:tr w:rsidR="003F41CA" w14:paraId="54D17F78" w14:textId="77777777">
        <w:trPr>
          <w:trHeight w:val="460"/>
        </w:trPr>
        <w:tc>
          <w:tcPr>
            <w:tcW w:w="1546" w:type="dxa"/>
            <w:vMerge/>
            <w:shd w:val="clear" w:color="auto" w:fill="D5DCE4"/>
          </w:tcPr>
          <w:p w14:paraId="395668C9" w14:textId="77777777" w:rsidR="003F41CA" w:rsidRDefault="003F41CA">
            <w:pPr>
              <w:pBdr>
                <w:top w:val="nil"/>
                <w:left w:val="nil"/>
                <w:bottom w:val="nil"/>
                <w:right w:val="nil"/>
                <w:between w:val="nil"/>
              </w:pBdr>
              <w:spacing w:line="276" w:lineRule="auto"/>
              <w:rPr>
                <w:b/>
                <w:color w:val="000000"/>
                <w:sz w:val="16"/>
                <w:szCs w:val="16"/>
              </w:rPr>
            </w:pPr>
          </w:p>
        </w:tc>
        <w:tc>
          <w:tcPr>
            <w:tcW w:w="1575" w:type="dxa"/>
          </w:tcPr>
          <w:p w14:paraId="42FEB9D1"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1951" w:type="dxa"/>
            <w:gridSpan w:val="2"/>
          </w:tcPr>
          <w:p w14:paraId="412B55C0"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1249" w:type="dxa"/>
          </w:tcPr>
          <w:p w14:paraId="368583E3"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1623" w:type="dxa"/>
          </w:tcPr>
          <w:p w14:paraId="3B216CD6"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3261" w:type="dxa"/>
            <w:gridSpan w:val="2"/>
          </w:tcPr>
          <w:p w14:paraId="0C5931A0"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r>
      <w:tr w:rsidR="003F41CA" w14:paraId="3FEDBB6A" w14:textId="77777777">
        <w:trPr>
          <w:trHeight w:val="393"/>
        </w:trPr>
        <w:tc>
          <w:tcPr>
            <w:tcW w:w="1546" w:type="dxa"/>
            <w:vMerge w:val="restart"/>
            <w:shd w:val="clear" w:color="auto" w:fill="D5DCE4"/>
          </w:tcPr>
          <w:p w14:paraId="04140F37" w14:textId="77777777" w:rsidR="003F41CA" w:rsidRDefault="003F41CA">
            <w:pPr>
              <w:pBdr>
                <w:top w:val="nil"/>
                <w:left w:val="nil"/>
                <w:bottom w:val="nil"/>
                <w:right w:val="nil"/>
                <w:between w:val="nil"/>
              </w:pBdr>
              <w:spacing w:before="8"/>
              <w:rPr>
                <w:rFonts w:ascii="Verdana" w:eastAsia="Verdana" w:hAnsi="Verdana" w:cs="Verdana"/>
                <w:b/>
                <w:color w:val="000000"/>
                <w:sz w:val="16"/>
                <w:szCs w:val="16"/>
              </w:rPr>
            </w:pPr>
          </w:p>
          <w:p w14:paraId="109864AF" w14:textId="77777777" w:rsidR="003F41CA" w:rsidRDefault="008C659C">
            <w:pPr>
              <w:pBdr>
                <w:top w:val="nil"/>
                <w:left w:val="nil"/>
                <w:bottom w:val="nil"/>
                <w:right w:val="nil"/>
                <w:between w:val="nil"/>
              </w:pBdr>
              <w:ind w:left="423" w:firstLine="30"/>
              <w:rPr>
                <w:b/>
                <w:color w:val="000000"/>
                <w:sz w:val="16"/>
                <w:szCs w:val="16"/>
              </w:rPr>
            </w:pPr>
            <w:r>
              <w:rPr>
                <w:b/>
                <w:color w:val="000000"/>
                <w:sz w:val="16"/>
                <w:szCs w:val="16"/>
              </w:rPr>
              <w:t>Receiving Institution</w:t>
            </w:r>
          </w:p>
        </w:tc>
        <w:tc>
          <w:tcPr>
            <w:tcW w:w="1575" w:type="dxa"/>
            <w:shd w:val="clear" w:color="auto" w:fill="D0CECE"/>
          </w:tcPr>
          <w:p w14:paraId="415B4DCA" w14:textId="77777777" w:rsidR="003F41CA" w:rsidRDefault="003F41CA">
            <w:pPr>
              <w:pBdr>
                <w:top w:val="nil"/>
                <w:left w:val="nil"/>
                <w:bottom w:val="nil"/>
                <w:right w:val="nil"/>
                <w:between w:val="nil"/>
              </w:pBdr>
              <w:spacing w:before="3"/>
              <w:rPr>
                <w:rFonts w:ascii="Verdana" w:eastAsia="Verdana" w:hAnsi="Verdana" w:cs="Verdana"/>
                <w:b/>
                <w:color w:val="000000"/>
                <w:sz w:val="16"/>
                <w:szCs w:val="16"/>
              </w:rPr>
            </w:pPr>
          </w:p>
          <w:p w14:paraId="66C40B68" w14:textId="77777777" w:rsidR="003F41CA" w:rsidRDefault="008C659C">
            <w:pPr>
              <w:pBdr>
                <w:top w:val="nil"/>
                <w:left w:val="nil"/>
                <w:bottom w:val="nil"/>
                <w:right w:val="nil"/>
                <w:between w:val="nil"/>
              </w:pBdr>
              <w:spacing w:line="175" w:lineRule="auto"/>
              <w:ind w:left="346" w:right="336"/>
              <w:jc w:val="center"/>
              <w:rPr>
                <w:b/>
                <w:color w:val="000000"/>
                <w:sz w:val="16"/>
                <w:szCs w:val="16"/>
              </w:rPr>
            </w:pPr>
            <w:r>
              <w:rPr>
                <w:b/>
                <w:color w:val="000000"/>
                <w:sz w:val="16"/>
                <w:szCs w:val="16"/>
              </w:rPr>
              <w:t>Name</w:t>
            </w:r>
          </w:p>
        </w:tc>
        <w:tc>
          <w:tcPr>
            <w:tcW w:w="1951" w:type="dxa"/>
            <w:gridSpan w:val="2"/>
            <w:shd w:val="clear" w:color="auto" w:fill="D0CECE"/>
          </w:tcPr>
          <w:p w14:paraId="09F68A7F" w14:textId="77777777" w:rsidR="003F41CA" w:rsidRDefault="003F41CA">
            <w:pPr>
              <w:pBdr>
                <w:top w:val="nil"/>
                <w:left w:val="nil"/>
                <w:bottom w:val="nil"/>
                <w:right w:val="nil"/>
                <w:between w:val="nil"/>
              </w:pBdr>
              <w:spacing w:before="3"/>
              <w:rPr>
                <w:rFonts w:ascii="Verdana" w:eastAsia="Verdana" w:hAnsi="Verdana" w:cs="Verdana"/>
                <w:b/>
                <w:color w:val="000000"/>
                <w:sz w:val="16"/>
                <w:szCs w:val="16"/>
              </w:rPr>
            </w:pPr>
          </w:p>
          <w:p w14:paraId="522BEB53" w14:textId="77777777" w:rsidR="003F41CA" w:rsidRDefault="008C659C">
            <w:pPr>
              <w:pBdr>
                <w:top w:val="nil"/>
                <w:left w:val="nil"/>
                <w:bottom w:val="nil"/>
                <w:right w:val="nil"/>
                <w:between w:val="nil"/>
              </w:pBdr>
              <w:spacing w:line="175" w:lineRule="auto"/>
              <w:ind w:left="293"/>
              <w:rPr>
                <w:b/>
                <w:color w:val="000000"/>
                <w:sz w:val="16"/>
                <w:szCs w:val="16"/>
              </w:rPr>
            </w:pPr>
            <w:r>
              <w:rPr>
                <w:b/>
                <w:color w:val="000000"/>
                <w:sz w:val="16"/>
                <w:szCs w:val="16"/>
              </w:rPr>
              <w:t>Faculty/Department</w:t>
            </w:r>
          </w:p>
        </w:tc>
        <w:tc>
          <w:tcPr>
            <w:tcW w:w="1249" w:type="dxa"/>
            <w:shd w:val="clear" w:color="auto" w:fill="D0CECE"/>
          </w:tcPr>
          <w:p w14:paraId="79EFAA0A" w14:textId="77777777" w:rsidR="003F41CA" w:rsidRDefault="003F41CA">
            <w:pPr>
              <w:pBdr>
                <w:top w:val="nil"/>
                <w:left w:val="nil"/>
                <w:bottom w:val="nil"/>
                <w:right w:val="nil"/>
                <w:between w:val="nil"/>
              </w:pBdr>
              <w:spacing w:before="3"/>
              <w:rPr>
                <w:rFonts w:ascii="Verdana" w:eastAsia="Verdana" w:hAnsi="Verdana" w:cs="Verdana"/>
                <w:b/>
                <w:color w:val="000000"/>
                <w:sz w:val="16"/>
                <w:szCs w:val="16"/>
              </w:rPr>
            </w:pPr>
          </w:p>
          <w:p w14:paraId="7A5B2822" w14:textId="77777777" w:rsidR="003F41CA" w:rsidRDefault="008C659C">
            <w:pPr>
              <w:pBdr>
                <w:top w:val="nil"/>
                <w:left w:val="nil"/>
                <w:bottom w:val="nil"/>
                <w:right w:val="nil"/>
                <w:between w:val="nil"/>
              </w:pBdr>
              <w:spacing w:line="175" w:lineRule="auto"/>
              <w:ind w:left="142" w:right="142"/>
              <w:jc w:val="center"/>
              <w:rPr>
                <w:b/>
                <w:color w:val="000000"/>
                <w:sz w:val="16"/>
                <w:szCs w:val="16"/>
              </w:rPr>
            </w:pPr>
            <w:r>
              <w:rPr>
                <w:b/>
                <w:color w:val="000000"/>
                <w:sz w:val="16"/>
                <w:szCs w:val="16"/>
              </w:rPr>
              <w:t>Erasmus code</w:t>
            </w:r>
          </w:p>
        </w:tc>
        <w:tc>
          <w:tcPr>
            <w:tcW w:w="1623" w:type="dxa"/>
            <w:shd w:val="clear" w:color="auto" w:fill="D0CECE"/>
          </w:tcPr>
          <w:p w14:paraId="161F8CC7" w14:textId="77777777" w:rsidR="003F41CA" w:rsidRDefault="003F41CA">
            <w:pPr>
              <w:pBdr>
                <w:top w:val="nil"/>
                <w:left w:val="nil"/>
                <w:bottom w:val="nil"/>
                <w:right w:val="nil"/>
                <w:between w:val="nil"/>
              </w:pBdr>
              <w:spacing w:before="3"/>
              <w:rPr>
                <w:rFonts w:ascii="Verdana" w:eastAsia="Verdana" w:hAnsi="Verdana" w:cs="Verdana"/>
                <w:b/>
                <w:color w:val="000000"/>
                <w:sz w:val="16"/>
                <w:szCs w:val="16"/>
              </w:rPr>
            </w:pPr>
          </w:p>
          <w:p w14:paraId="53685B79" w14:textId="77777777" w:rsidR="003F41CA" w:rsidRDefault="008C659C">
            <w:pPr>
              <w:pBdr>
                <w:top w:val="nil"/>
                <w:left w:val="nil"/>
                <w:bottom w:val="nil"/>
                <w:right w:val="nil"/>
                <w:between w:val="nil"/>
              </w:pBdr>
              <w:spacing w:line="175" w:lineRule="auto"/>
              <w:ind w:right="539"/>
              <w:jc w:val="right"/>
              <w:rPr>
                <w:b/>
                <w:color w:val="000000"/>
                <w:sz w:val="16"/>
                <w:szCs w:val="16"/>
              </w:rPr>
            </w:pPr>
            <w:r>
              <w:rPr>
                <w:b/>
                <w:color w:val="000000"/>
                <w:sz w:val="16"/>
                <w:szCs w:val="16"/>
              </w:rPr>
              <w:t>Country</w:t>
            </w:r>
          </w:p>
        </w:tc>
        <w:tc>
          <w:tcPr>
            <w:tcW w:w="3261" w:type="dxa"/>
            <w:gridSpan w:val="2"/>
            <w:shd w:val="clear" w:color="auto" w:fill="D0CECE"/>
          </w:tcPr>
          <w:p w14:paraId="658A1F1A" w14:textId="77777777" w:rsidR="003F41CA" w:rsidRDefault="008C659C">
            <w:pPr>
              <w:pBdr>
                <w:top w:val="nil"/>
                <w:left w:val="nil"/>
                <w:bottom w:val="nil"/>
                <w:right w:val="nil"/>
                <w:between w:val="nil"/>
              </w:pBdr>
              <w:spacing w:before="1"/>
              <w:ind w:left="145" w:right="149"/>
              <w:jc w:val="center"/>
              <w:rPr>
                <w:b/>
                <w:color w:val="000000"/>
                <w:sz w:val="16"/>
                <w:szCs w:val="16"/>
              </w:rPr>
            </w:pPr>
            <w:r>
              <w:rPr>
                <w:b/>
                <w:color w:val="000000"/>
                <w:sz w:val="16"/>
                <w:szCs w:val="16"/>
              </w:rPr>
              <w:t xml:space="preserve">Administrative contact person name; </w:t>
            </w:r>
            <w:proofErr w:type="gramStart"/>
            <w:r>
              <w:rPr>
                <w:b/>
                <w:color w:val="000000"/>
                <w:sz w:val="16"/>
                <w:szCs w:val="16"/>
              </w:rPr>
              <w:t>email;</w:t>
            </w:r>
            <w:proofErr w:type="gramEnd"/>
          </w:p>
          <w:p w14:paraId="7ED802BB" w14:textId="77777777" w:rsidR="003F41CA" w:rsidRDefault="008C659C">
            <w:pPr>
              <w:pBdr>
                <w:top w:val="nil"/>
                <w:left w:val="nil"/>
                <w:bottom w:val="nil"/>
                <w:right w:val="nil"/>
                <w:between w:val="nil"/>
              </w:pBdr>
              <w:spacing w:before="1" w:line="175" w:lineRule="auto"/>
              <w:ind w:left="145" w:right="148"/>
              <w:jc w:val="center"/>
              <w:rPr>
                <w:b/>
                <w:color w:val="000000"/>
                <w:sz w:val="16"/>
                <w:szCs w:val="16"/>
              </w:rPr>
            </w:pPr>
            <w:r>
              <w:rPr>
                <w:b/>
                <w:color w:val="000000"/>
                <w:sz w:val="16"/>
                <w:szCs w:val="16"/>
              </w:rPr>
              <w:t>phone</w:t>
            </w:r>
          </w:p>
        </w:tc>
      </w:tr>
      <w:tr w:rsidR="003F41CA" w14:paraId="2DAC7F53" w14:textId="77777777">
        <w:trPr>
          <w:trHeight w:val="455"/>
        </w:trPr>
        <w:tc>
          <w:tcPr>
            <w:tcW w:w="1546" w:type="dxa"/>
            <w:vMerge/>
            <w:shd w:val="clear" w:color="auto" w:fill="D5DCE4"/>
          </w:tcPr>
          <w:p w14:paraId="1E3BB889" w14:textId="77777777" w:rsidR="003F41CA" w:rsidRDefault="003F41CA">
            <w:pPr>
              <w:pBdr>
                <w:top w:val="nil"/>
                <w:left w:val="nil"/>
                <w:bottom w:val="nil"/>
                <w:right w:val="nil"/>
                <w:between w:val="nil"/>
              </w:pBdr>
              <w:spacing w:line="276" w:lineRule="auto"/>
              <w:rPr>
                <w:b/>
                <w:color w:val="000000"/>
                <w:sz w:val="16"/>
                <w:szCs w:val="16"/>
              </w:rPr>
            </w:pPr>
          </w:p>
        </w:tc>
        <w:tc>
          <w:tcPr>
            <w:tcW w:w="1575" w:type="dxa"/>
          </w:tcPr>
          <w:p w14:paraId="7423303D"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1951" w:type="dxa"/>
            <w:gridSpan w:val="2"/>
          </w:tcPr>
          <w:p w14:paraId="04FE9783"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1249" w:type="dxa"/>
          </w:tcPr>
          <w:p w14:paraId="3607401A"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1623" w:type="dxa"/>
          </w:tcPr>
          <w:p w14:paraId="4F32F22C"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3261" w:type="dxa"/>
            <w:gridSpan w:val="2"/>
          </w:tcPr>
          <w:p w14:paraId="70815BD2"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r>
      <w:tr w:rsidR="003F41CA" w14:paraId="0E4EFEBF" w14:textId="77777777">
        <w:trPr>
          <w:trHeight w:val="710"/>
        </w:trPr>
        <w:tc>
          <w:tcPr>
            <w:tcW w:w="11205" w:type="dxa"/>
            <w:gridSpan w:val="8"/>
            <w:shd w:val="clear" w:color="auto" w:fill="D5DCE4"/>
          </w:tcPr>
          <w:p w14:paraId="4D9D6CB1" w14:textId="77777777" w:rsidR="003F41CA" w:rsidRDefault="008C659C">
            <w:pPr>
              <w:pBdr>
                <w:top w:val="nil"/>
                <w:left w:val="nil"/>
                <w:bottom w:val="nil"/>
                <w:right w:val="nil"/>
                <w:between w:val="nil"/>
              </w:pBdr>
              <w:tabs>
                <w:tab w:val="left" w:pos="3331"/>
              </w:tabs>
              <w:spacing w:before="1"/>
              <w:ind w:left="280" w:right="308"/>
              <w:jc w:val="center"/>
              <w:rPr>
                <w:color w:val="000000"/>
                <w:sz w:val="16"/>
                <w:szCs w:val="16"/>
              </w:rPr>
            </w:pPr>
            <w:r>
              <w:rPr>
                <w:color w:val="000000"/>
                <w:sz w:val="16"/>
                <w:szCs w:val="16"/>
              </w:rPr>
              <w:t>The level of language competence in</w:t>
            </w:r>
            <w:r>
              <w:rPr>
                <w:color w:val="000000"/>
                <w:sz w:val="16"/>
                <w:szCs w:val="16"/>
                <w:u w:val="single"/>
              </w:rPr>
              <w:t xml:space="preserve"> </w:t>
            </w:r>
            <w:r>
              <w:rPr>
                <w:color w:val="000000"/>
                <w:sz w:val="16"/>
                <w:szCs w:val="16"/>
                <w:u w:val="single"/>
              </w:rPr>
              <w:tab/>
            </w:r>
            <w:r>
              <w:rPr>
                <w:color w:val="000000"/>
                <w:sz w:val="16"/>
                <w:szCs w:val="16"/>
              </w:rPr>
              <w:t>[indicate here the main language of instruction] that the student already has or agrees to acquire by the start of the study period is:</w:t>
            </w:r>
          </w:p>
          <w:p w14:paraId="2B5F9E77" w14:textId="77777777" w:rsidR="003F41CA" w:rsidRDefault="008C659C">
            <w:pPr>
              <w:pBdr>
                <w:top w:val="nil"/>
                <w:left w:val="nil"/>
                <w:bottom w:val="nil"/>
                <w:right w:val="nil"/>
                <w:between w:val="nil"/>
              </w:pBdr>
              <w:spacing w:before="3"/>
              <w:ind w:left="280" w:right="308"/>
              <w:jc w:val="center"/>
              <w:rPr>
                <w:rFonts w:ascii="AoyagiKouzanFontT" w:eastAsia="AoyagiKouzanFontT" w:hAnsi="AoyagiKouzanFontT" w:cs="AoyagiKouzanFontT"/>
                <w:color w:val="000000"/>
                <w:sz w:val="12"/>
                <w:szCs w:val="12"/>
              </w:rPr>
            </w:pPr>
            <w:r>
              <w:rPr>
                <w:i/>
                <w:color w:val="000000"/>
                <w:sz w:val="16"/>
                <w:szCs w:val="16"/>
              </w:rPr>
              <w:t xml:space="preserve">A1 </w:t>
            </w:r>
            <w:r>
              <w:rPr>
                <w:rFonts w:ascii="AoyagiKouzanFontT" w:eastAsia="AoyagiKouzanFontT" w:hAnsi="AoyagiKouzanFontT" w:cs="AoyagiKouzanFontT"/>
                <w:color w:val="000000"/>
                <w:sz w:val="12"/>
                <w:szCs w:val="12"/>
              </w:rPr>
              <w:t>☐</w:t>
            </w:r>
            <w:r>
              <w:rPr>
                <w:rFonts w:ascii="AoyagiKouzanFontT" w:eastAsia="AoyagiKouzanFontT" w:hAnsi="AoyagiKouzanFontT" w:cs="AoyagiKouzanFontT"/>
                <w:color w:val="000000"/>
                <w:sz w:val="12"/>
                <w:szCs w:val="12"/>
              </w:rPr>
              <w:t xml:space="preserve"> </w:t>
            </w:r>
            <w:r>
              <w:rPr>
                <w:i/>
                <w:color w:val="000000"/>
                <w:sz w:val="16"/>
                <w:szCs w:val="16"/>
              </w:rPr>
              <w:t xml:space="preserve">A2 </w:t>
            </w:r>
            <w:r>
              <w:rPr>
                <w:rFonts w:ascii="AoyagiKouzanFontT" w:eastAsia="AoyagiKouzanFontT" w:hAnsi="AoyagiKouzanFontT" w:cs="AoyagiKouzanFontT"/>
                <w:color w:val="000000"/>
                <w:sz w:val="12"/>
                <w:szCs w:val="12"/>
              </w:rPr>
              <w:t>☐</w:t>
            </w:r>
            <w:r>
              <w:rPr>
                <w:rFonts w:ascii="AoyagiKouzanFontT" w:eastAsia="AoyagiKouzanFontT" w:hAnsi="AoyagiKouzanFontT" w:cs="AoyagiKouzanFontT"/>
                <w:color w:val="000000"/>
                <w:sz w:val="12"/>
                <w:szCs w:val="12"/>
              </w:rPr>
              <w:t xml:space="preserve"> </w:t>
            </w:r>
            <w:r>
              <w:rPr>
                <w:i/>
                <w:color w:val="000000"/>
                <w:sz w:val="16"/>
                <w:szCs w:val="16"/>
              </w:rPr>
              <w:t xml:space="preserve">B1 </w:t>
            </w:r>
            <w:r>
              <w:rPr>
                <w:rFonts w:ascii="AoyagiKouzanFontT" w:eastAsia="AoyagiKouzanFontT" w:hAnsi="AoyagiKouzanFontT" w:cs="AoyagiKouzanFontT"/>
                <w:color w:val="000000"/>
                <w:sz w:val="12"/>
                <w:szCs w:val="12"/>
              </w:rPr>
              <w:t>☐</w:t>
            </w:r>
            <w:r>
              <w:rPr>
                <w:rFonts w:ascii="AoyagiKouzanFontT" w:eastAsia="AoyagiKouzanFontT" w:hAnsi="AoyagiKouzanFontT" w:cs="AoyagiKouzanFontT"/>
                <w:color w:val="000000"/>
                <w:sz w:val="12"/>
                <w:szCs w:val="12"/>
              </w:rPr>
              <w:t xml:space="preserve"> </w:t>
            </w:r>
            <w:r>
              <w:rPr>
                <w:i/>
                <w:color w:val="000000"/>
                <w:sz w:val="16"/>
                <w:szCs w:val="16"/>
              </w:rPr>
              <w:t xml:space="preserve">B2 </w:t>
            </w:r>
            <w:r>
              <w:rPr>
                <w:rFonts w:ascii="AoyagiKouzanFontT" w:eastAsia="AoyagiKouzanFontT" w:hAnsi="AoyagiKouzanFontT" w:cs="AoyagiKouzanFontT"/>
                <w:color w:val="000000"/>
                <w:sz w:val="12"/>
                <w:szCs w:val="12"/>
              </w:rPr>
              <w:t>☐</w:t>
            </w:r>
            <w:r>
              <w:rPr>
                <w:rFonts w:ascii="AoyagiKouzanFontT" w:eastAsia="AoyagiKouzanFontT" w:hAnsi="AoyagiKouzanFontT" w:cs="AoyagiKouzanFontT"/>
                <w:color w:val="000000"/>
                <w:sz w:val="12"/>
                <w:szCs w:val="12"/>
              </w:rPr>
              <w:t xml:space="preserve"> </w:t>
            </w:r>
            <w:r>
              <w:rPr>
                <w:i/>
                <w:color w:val="000000"/>
                <w:sz w:val="16"/>
                <w:szCs w:val="16"/>
              </w:rPr>
              <w:t xml:space="preserve">C1 </w:t>
            </w:r>
            <w:proofErr w:type="gramStart"/>
            <w:r>
              <w:rPr>
                <w:rFonts w:ascii="AoyagiKouzanFontT" w:eastAsia="AoyagiKouzanFontT" w:hAnsi="AoyagiKouzanFontT" w:cs="AoyagiKouzanFontT"/>
                <w:color w:val="000000"/>
                <w:sz w:val="12"/>
                <w:szCs w:val="12"/>
              </w:rPr>
              <w:t>☐</w:t>
            </w:r>
            <w:r>
              <w:rPr>
                <w:rFonts w:ascii="AoyagiKouzanFontT" w:eastAsia="AoyagiKouzanFontT" w:hAnsi="AoyagiKouzanFontT" w:cs="AoyagiKouzanFontT"/>
                <w:color w:val="000000"/>
                <w:sz w:val="12"/>
                <w:szCs w:val="12"/>
              </w:rPr>
              <w:t xml:space="preserve">  </w:t>
            </w:r>
            <w:r>
              <w:rPr>
                <w:i/>
                <w:color w:val="000000"/>
                <w:sz w:val="16"/>
                <w:szCs w:val="16"/>
              </w:rPr>
              <w:t>C</w:t>
            </w:r>
            <w:proofErr w:type="gramEnd"/>
            <w:r>
              <w:rPr>
                <w:i/>
                <w:color w:val="000000"/>
                <w:sz w:val="16"/>
                <w:szCs w:val="16"/>
              </w:rPr>
              <w:t xml:space="preserve">2 </w:t>
            </w:r>
            <w:r>
              <w:rPr>
                <w:rFonts w:ascii="AoyagiKouzanFontT" w:eastAsia="AoyagiKouzanFontT" w:hAnsi="AoyagiKouzanFontT" w:cs="AoyagiKouzanFontT"/>
                <w:color w:val="000000"/>
                <w:sz w:val="12"/>
                <w:szCs w:val="12"/>
              </w:rPr>
              <w:t>☐</w:t>
            </w:r>
            <w:r>
              <w:rPr>
                <w:rFonts w:ascii="AoyagiKouzanFontT" w:eastAsia="AoyagiKouzanFontT" w:hAnsi="AoyagiKouzanFontT" w:cs="AoyagiKouzanFontT"/>
                <w:color w:val="000000"/>
                <w:sz w:val="12"/>
                <w:szCs w:val="12"/>
              </w:rPr>
              <w:t xml:space="preserve">  </w:t>
            </w:r>
            <w:r>
              <w:rPr>
                <w:i/>
                <w:color w:val="000000"/>
                <w:sz w:val="16"/>
                <w:szCs w:val="16"/>
              </w:rPr>
              <w:t xml:space="preserve">Native speaker </w:t>
            </w:r>
            <w:r>
              <w:rPr>
                <w:rFonts w:ascii="AoyagiKouzanFontT" w:eastAsia="AoyagiKouzanFontT" w:hAnsi="AoyagiKouzanFontT" w:cs="AoyagiKouzanFontT"/>
                <w:color w:val="000000"/>
                <w:sz w:val="12"/>
                <w:szCs w:val="12"/>
              </w:rPr>
              <w:t>☐</w:t>
            </w:r>
          </w:p>
        </w:tc>
      </w:tr>
    </w:tbl>
    <w:p w14:paraId="078F8BC1" w14:textId="77777777" w:rsidR="003F41CA" w:rsidRDefault="008C659C">
      <w:pPr>
        <w:pBdr>
          <w:top w:val="nil"/>
          <w:left w:val="nil"/>
          <w:bottom w:val="nil"/>
          <w:right w:val="nil"/>
          <w:between w:val="nil"/>
        </w:pBdr>
        <w:spacing w:before="99"/>
        <w:ind w:left="837" w:right="839"/>
        <w:jc w:val="center"/>
        <w:rPr>
          <w:rFonts w:ascii="Verdana" w:eastAsia="Verdana" w:hAnsi="Verdana" w:cs="Verdana"/>
          <w:b/>
          <w:color w:val="000000"/>
          <w:sz w:val="28"/>
          <w:szCs w:val="28"/>
        </w:rPr>
      </w:pPr>
      <w:r>
        <w:rPr>
          <w:rFonts w:ascii="Verdana" w:eastAsia="Verdana" w:hAnsi="Verdana" w:cs="Verdana"/>
          <w:b/>
          <w:color w:val="002060"/>
          <w:sz w:val="28"/>
          <w:szCs w:val="28"/>
        </w:rPr>
        <w:t>Mobility type and duration</w:t>
      </w:r>
    </w:p>
    <w:p w14:paraId="28F11E97" w14:textId="77777777" w:rsidR="003F41CA" w:rsidRDefault="003F41CA">
      <w:pPr>
        <w:pBdr>
          <w:top w:val="nil"/>
          <w:left w:val="nil"/>
          <w:bottom w:val="nil"/>
          <w:right w:val="nil"/>
          <w:between w:val="nil"/>
        </w:pBdr>
        <w:spacing w:before="9"/>
        <w:rPr>
          <w:rFonts w:ascii="Verdana" w:eastAsia="Verdana" w:hAnsi="Verdana" w:cs="Verdana"/>
          <w:b/>
          <w:color w:val="000000"/>
          <w:sz w:val="9"/>
          <w:szCs w:val="9"/>
        </w:rPr>
      </w:pPr>
    </w:p>
    <w:tbl>
      <w:tblPr>
        <w:tblStyle w:val="a0"/>
        <w:tblW w:w="11198"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9"/>
        <w:gridCol w:w="4819"/>
      </w:tblGrid>
      <w:tr w:rsidR="003F41CA" w14:paraId="4D3DCC8D" w14:textId="77777777">
        <w:trPr>
          <w:trHeight w:val="191"/>
        </w:trPr>
        <w:tc>
          <w:tcPr>
            <w:tcW w:w="6379" w:type="dxa"/>
            <w:shd w:val="clear" w:color="auto" w:fill="D5DCE4"/>
          </w:tcPr>
          <w:p w14:paraId="452F5887" w14:textId="77777777" w:rsidR="003F41CA" w:rsidRDefault="008C659C">
            <w:pPr>
              <w:pBdr>
                <w:top w:val="nil"/>
                <w:left w:val="nil"/>
                <w:bottom w:val="nil"/>
                <w:right w:val="nil"/>
                <w:between w:val="nil"/>
              </w:pBdr>
              <w:spacing w:line="172" w:lineRule="auto"/>
              <w:ind w:left="105"/>
              <w:rPr>
                <w:b/>
                <w:color w:val="000000"/>
                <w:sz w:val="16"/>
                <w:szCs w:val="16"/>
              </w:rPr>
            </w:pPr>
            <w:r>
              <w:rPr>
                <w:b/>
                <w:color w:val="000000"/>
                <w:sz w:val="16"/>
                <w:szCs w:val="16"/>
              </w:rPr>
              <w:t>Mobility type (select one)</w:t>
            </w:r>
          </w:p>
        </w:tc>
        <w:tc>
          <w:tcPr>
            <w:tcW w:w="4819" w:type="dxa"/>
            <w:shd w:val="clear" w:color="auto" w:fill="D5DCE4"/>
          </w:tcPr>
          <w:p w14:paraId="44640C6F" w14:textId="77777777" w:rsidR="003F41CA" w:rsidRDefault="008C659C">
            <w:pPr>
              <w:pBdr>
                <w:top w:val="nil"/>
                <w:left w:val="nil"/>
                <w:bottom w:val="nil"/>
                <w:right w:val="nil"/>
                <w:between w:val="nil"/>
              </w:pBdr>
              <w:spacing w:line="172" w:lineRule="auto"/>
              <w:ind w:left="105"/>
              <w:rPr>
                <w:b/>
                <w:color w:val="000000"/>
                <w:sz w:val="16"/>
                <w:szCs w:val="16"/>
              </w:rPr>
            </w:pPr>
            <w:r>
              <w:rPr>
                <w:b/>
                <w:color w:val="000000"/>
                <w:sz w:val="16"/>
                <w:szCs w:val="16"/>
              </w:rPr>
              <w:t>Estimated duration (to be confirmed by the Receiving Institution)</w:t>
            </w:r>
          </w:p>
        </w:tc>
      </w:tr>
      <w:tr w:rsidR="003F41CA" w14:paraId="73494666" w14:textId="77777777">
        <w:trPr>
          <w:trHeight w:val="1257"/>
        </w:trPr>
        <w:tc>
          <w:tcPr>
            <w:tcW w:w="6379" w:type="dxa"/>
          </w:tcPr>
          <w:p w14:paraId="56DD08F9" w14:textId="77777777" w:rsidR="003F41CA" w:rsidRDefault="003F41CA">
            <w:pPr>
              <w:pBdr>
                <w:top w:val="nil"/>
                <w:left w:val="nil"/>
                <w:bottom w:val="nil"/>
                <w:right w:val="nil"/>
                <w:between w:val="nil"/>
              </w:pBdr>
              <w:spacing w:before="3"/>
              <w:rPr>
                <w:rFonts w:ascii="Verdana" w:eastAsia="Verdana" w:hAnsi="Verdana" w:cs="Verdana"/>
                <w:b/>
                <w:color w:val="000000"/>
                <w:sz w:val="24"/>
                <w:szCs w:val="24"/>
              </w:rPr>
            </w:pPr>
          </w:p>
          <w:p w14:paraId="78AE2ACB" w14:textId="77777777" w:rsidR="003F41CA" w:rsidRDefault="008C659C">
            <w:pPr>
              <w:numPr>
                <w:ilvl w:val="0"/>
                <w:numId w:val="4"/>
              </w:numPr>
              <w:pBdr>
                <w:top w:val="nil"/>
                <w:left w:val="nil"/>
                <w:bottom w:val="nil"/>
                <w:right w:val="nil"/>
                <w:between w:val="nil"/>
              </w:pBdr>
              <w:tabs>
                <w:tab w:val="left" w:pos="825"/>
                <w:tab w:val="left" w:pos="826"/>
              </w:tabs>
              <w:ind w:hanging="361"/>
              <w:rPr>
                <w:rFonts w:ascii="AoyagiKouzanFontT" w:eastAsia="AoyagiKouzanFontT" w:hAnsi="AoyagiKouzanFontT" w:cs="AoyagiKouzanFontT"/>
                <w:color w:val="000000"/>
                <w:sz w:val="12"/>
                <w:szCs w:val="12"/>
              </w:rPr>
            </w:pPr>
            <w:r>
              <w:rPr>
                <w:b/>
                <w:color w:val="000000"/>
              </w:rPr>
              <w:t xml:space="preserve">Semester(s) </w:t>
            </w:r>
            <w:r>
              <w:rPr>
                <w:rFonts w:ascii="AoyagiKouzanFontT" w:eastAsia="AoyagiKouzanFontT" w:hAnsi="AoyagiKouzanFontT" w:cs="AoyagiKouzanFontT"/>
                <w:b/>
                <w:color w:val="000000"/>
              </w:rPr>
              <w:t>☐</w:t>
            </w:r>
            <w:r>
              <w:rPr>
                <w:rFonts w:ascii="AoyagiKouzanFontT" w:eastAsia="AoyagiKouzanFontT" w:hAnsi="AoyagiKouzanFontT" w:cs="AoyagiKouzanFontT"/>
                <w:color w:val="000000"/>
                <w:sz w:val="12"/>
                <w:szCs w:val="12"/>
              </w:rPr>
              <w:t xml:space="preserve"> </w:t>
            </w:r>
            <w:r>
              <w:rPr>
                <w:color w:val="000000"/>
                <w:sz w:val="16"/>
                <w:szCs w:val="16"/>
              </w:rPr>
              <w:t xml:space="preserve">/ Virtual component </w:t>
            </w:r>
            <w:r>
              <w:rPr>
                <w:i/>
                <w:color w:val="000000"/>
                <w:sz w:val="16"/>
                <w:szCs w:val="16"/>
              </w:rPr>
              <w:t xml:space="preserve">(only if applicable) </w:t>
            </w:r>
            <w:r>
              <w:rPr>
                <w:rFonts w:ascii="AoyagiKouzanFontT" w:eastAsia="AoyagiKouzanFontT" w:hAnsi="AoyagiKouzanFontT" w:cs="AoyagiKouzanFontT"/>
                <w:color w:val="000000"/>
                <w:sz w:val="12"/>
                <w:szCs w:val="12"/>
              </w:rPr>
              <w:t>☐</w:t>
            </w:r>
          </w:p>
          <w:p w14:paraId="4CACB4FE" w14:textId="77777777" w:rsidR="003F41CA" w:rsidRDefault="008C659C">
            <w:pPr>
              <w:numPr>
                <w:ilvl w:val="0"/>
                <w:numId w:val="4"/>
              </w:numPr>
              <w:pBdr>
                <w:top w:val="nil"/>
                <w:left w:val="nil"/>
                <w:bottom w:val="nil"/>
                <w:right w:val="nil"/>
                <w:between w:val="nil"/>
              </w:pBdr>
              <w:tabs>
                <w:tab w:val="left" w:pos="825"/>
                <w:tab w:val="left" w:pos="826"/>
              </w:tabs>
              <w:spacing w:before="99"/>
              <w:ind w:hanging="361"/>
              <w:rPr>
                <w:rFonts w:ascii="AoyagiKouzanFontT" w:eastAsia="AoyagiKouzanFontT" w:hAnsi="AoyagiKouzanFontT" w:cs="AoyagiKouzanFontT"/>
                <w:color w:val="000000"/>
                <w:sz w:val="12"/>
                <w:szCs w:val="12"/>
              </w:rPr>
            </w:pPr>
            <w:r>
              <w:rPr>
                <w:color w:val="000000"/>
                <w:sz w:val="16"/>
                <w:szCs w:val="16"/>
              </w:rPr>
              <w:t xml:space="preserve">Blended mobility with short-term physical mobility </w:t>
            </w:r>
            <w:r>
              <w:rPr>
                <w:rFonts w:ascii="AoyagiKouzanFontT" w:eastAsia="AoyagiKouzanFontT" w:hAnsi="AoyagiKouzanFontT" w:cs="AoyagiKouzanFontT"/>
                <w:color w:val="000000"/>
                <w:sz w:val="12"/>
                <w:szCs w:val="12"/>
              </w:rPr>
              <w:t>☐</w:t>
            </w:r>
          </w:p>
          <w:p w14:paraId="18A848DF" w14:textId="77777777" w:rsidR="003F41CA" w:rsidRDefault="008C659C">
            <w:pPr>
              <w:numPr>
                <w:ilvl w:val="0"/>
                <w:numId w:val="4"/>
              </w:numPr>
              <w:pBdr>
                <w:top w:val="nil"/>
                <w:left w:val="nil"/>
                <w:bottom w:val="nil"/>
                <w:right w:val="nil"/>
                <w:between w:val="nil"/>
              </w:pBdr>
              <w:tabs>
                <w:tab w:val="left" w:pos="825"/>
                <w:tab w:val="left" w:pos="826"/>
              </w:tabs>
              <w:spacing w:before="98"/>
              <w:ind w:hanging="361"/>
              <w:rPr>
                <w:rFonts w:ascii="AoyagiKouzanFontT" w:eastAsia="AoyagiKouzanFontT" w:hAnsi="AoyagiKouzanFontT" w:cs="AoyagiKouzanFontT"/>
                <w:color w:val="000000"/>
                <w:sz w:val="12"/>
                <w:szCs w:val="12"/>
              </w:rPr>
            </w:pPr>
            <w:r>
              <w:rPr>
                <w:color w:val="000000"/>
                <w:sz w:val="16"/>
                <w:szCs w:val="16"/>
              </w:rPr>
              <w:t xml:space="preserve">Short-term doctoral mobility </w:t>
            </w:r>
            <w:r>
              <w:rPr>
                <w:rFonts w:ascii="AoyagiKouzanFontT" w:eastAsia="AoyagiKouzanFontT" w:hAnsi="AoyagiKouzanFontT" w:cs="AoyagiKouzanFontT"/>
                <w:color w:val="000000"/>
                <w:sz w:val="12"/>
                <w:szCs w:val="12"/>
              </w:rPr>
              <w:t>☐</w:t>
            </w:r>
            <w:r>
              <w:rPr>
                <w:rFonts w:ascii="AoyagiKouzanFontT" w:eastAsia="AoyagiKouzanFontT" w:hAnsi="AoyagiKouzanFontT" w:cs="AoyagiKouzanFontT"/>
                <w:color w:val="000000"/>
                <w:sz w:val="12"/>
                <w:szCs w:val="12"/>
              </w:rPr>
              <w:t xml:space="preserve"> </w:t>
            </w:r>
            <w:r>
              <w:rPr>
                <w:color w:val="000000"/>
                <w:sz w:val="16"/>
                <w:szCs w:val="16"/>
              </w:rPr>
              <w:t xml:space="preserve">/ Virtual component </w:t>
            </w:r>
            <w:r>
              <w:rPr>
                <w:i/>
                <w:color w:val="000000"/>
                <w:sz w:val="16"/>
                <w:szCs w:val="16"/>
              </w:rPr>
              <w:t xml:space="preserve">(only if applicable) </w:t>
            </w:r>
            <w:r>
              <w:rPr>
                <w:rFonts w:ascii="AoyagiKouzanFontT" w:eastAsia="AoyagiKouzanFontT" w:hAnsi="AoyagiKouzanFontT" w:cs="AoyagiKouzanFontT"/>
                <w:color w:val="000000"/>
                <w:sz w:val="12"/>
                <w:szCs w:val="12"/>
              </w:rPr>
              <w:t>☐</w:t>
            </w:r>
          </w:p>
        </w:tc>
        <w:tc>
          <w:tcPr>
            <w:tcW w:w="4819" w:type="dxa"/>
          </w:tcPr>
          <w:p w14:paraId="0B004943" w14:textId="77777777" w:rsidR="003F41CA" w:rsidRDefault="008C659C">
            <w:pPr>
              <w:pBdr>
                <w:top w:val="nil"/>
                <w:left w:val="nil"/>
                <w:bottom w:val="nil"/>
                <w:right w:val="nil"/>
                <w:between w:val="nil"/>
              </w:pBdr>
              <w:spacing w:before="121"/>
              <w:ind w:left="105"/>
              <w:rPr>
                <w:color w:val="000000"/>
                <w:sz w:val="16"/>
                <w:szCs w:val="16"/>
              </w:rPr>
            </w:pPr>
            <w:r>
              <w:rPr>
                <w:color w:val="000000"/>
                <w:sz w:val="16"/>
                <w:szCs w:val="16"/>
              </w:rPr>
              <w:t>Planned period of the physical mobility:</w:t>
            </w:r>
          </w:p>
          <w:p w14:paraId="2507564D" w14:textId="77777777" w:rsidR="003F41CA" w:rsidRDefault="003F41CA">
            <w:pPr>
              <w:pBdr>
                <w:top w:val="nil"/>
                <w:left w:val="nil"/>
                <w:bottom w:val="nil"/>
                <w:right w:val="nil"/>
                <w:between w:val="nil"/>
              </w:pBdr>
              <w:spacing w:before="12"/>
              <w:rPr>
                <w:rFonts w:ascii="Verdana" w:eastAsia="Verdana" w:hAnsi="Verdana" w:cs="Verdana"/>
                <w:b/>
                <w:color w:val="000000"/>
                <w:sz w:val="17"/>
                <w:szCs w:val="17"/>
              </w:rPr>
            </w:pPr>
          </w:p>
          <w:p w14:paraId="25867BFA" w14:textId="77777777" w:rsidR="003F41CA" w:rsidRDefault="008C659C">
            <w:pPr>
              <w:numPr>
                <w:ilvl w:val="0"/>
                <w:numId w:val="3"/>
              </w:numPr>
              <w:pBdr>
                <w:top w:val="nil"/>
                <w:left w:val="nil"/>
                <w:bottom w:val="nil"/>
                <w:right w:val="nil"/>
                <w:between w:val="nil"/>
              </w:pBdr>
              <w:tabs>
                <w:tab w:val="left" w:pos="825"/>
                <w:tab w:val="left" w:pos="826"/>
              </w:tabs>
              <w:ind w:hanging="361"/>
              <w:rPr>
                <w:color w:val="000000"/>
                <w:sz w:val="16"/>
                <w:szCs w:val="16"/>
              </w:rPr>
            </w:pPr>
            <w:r>
              <w:rPr>
                <w:color w:val="000000"/>
                <w:sz w:val="16"/>
                <w:szCs w:val="16"/>
              </w:rPr>
              <w:t>from [day (optional)/month/year] …………….</w:t>
            </w:r>
          </w:p>
          <w:p w14:paraId="334EDB8C" w14:textId="77777777" w:rsidR="003F41CA" w:rsidRDefault="008C659C">
            <w:pPr>
              <w:numPr>
                <w:ilvl w:val="0"/>
                <w:numId w:val="3"/>
              </w:numPr>
              <w:pBdr>
                <w:top w:val="nil"/>
                <w:left w:val="nil"/>
                <w:bottom w:val="nil"/>
                <w:right w:val="nil"/>
                <w:between w:val="nil"/>
              </w:pBdr>
              <w:tabs>
                <w:tab w:val="left" w:pos="825"/>
                <w:tab w:val="left" w:pos="826"/>
              </w:tabs>
              <w:spacing w:before="98"/>
              <w:ind w:hanging="361"/>
              <w:rPr>
                <w:color w:val="000000"/>
                <w:sz w:val="16"/>
                <w:szCs w:val="16"/>
              </w:rPr>
            </w:pPr>
            <w:r>
              <w:rPr>
                <w:color w:val="000000"/>
                <w:sz w:val="16"/>
                <w:szCs w:val="16"/>
              </w:rPr>
              <w:t>to [day (optional)/month/year] ……………</w:t>
            </w:r>
          </w:p>
        </w:tc>
      </w:tr>
      <w:tr w:rsidR="003F41CA" w14:paraId="7D10403D" w14:textId="77777777">
        <w:trPr>
          <w:trHeight w:val="441"/>
        </w:trPr>
        <w:tc>
          <w:tcPr>
            <w:tcW w:w="11198" w:type="dxa"/>
            <w:gridSpan w:val="2"/>
            <w:shd w:val="clear" w:color="auto" w:fill="002060"/>
          </w:tcPr>
          <w:p w14:paraId="5D1EAE44" w14:textId="77777777" w:rsidR="003F41CA" w:rsidRDefault="008C659C">
            <w:pPr>
              <w:pBdr>
                <w:top w:val="nil"/>
                <w:left w:val="nil"/>
                <w:bottom w:val="nil"/>
                <w:right w:val="nil"/>
                <w:between w:val="nil"/>
              </w:pBdr>
              <w:spacing w:before="1"/>
              <w:ind w:left="662" w:right="506" w:hanging="161"/>
              <w:rPr>
                <w:b/>
                <w:color w:val="000000"/>
                <w:sz w:val="18"/>
                <w:szCs w:val="18"/>
              </w:rPr>
            </w:pPr>
            <w:r>
              <w:rPr>
                <w:b/>
                <w:color w:val="FFFFFF"/>
                <w:sz w:val="18"/>
                <w:szCs w:val="18"/>
              </w:rPr>
              <w:t xml:space="preserve">Please note: Based on the above selection, the relevant tables will be generated in the Online Learning Agreement to describe the study </w:t>
            </w:r>
            <w:proofErr w:type="spellStart"/>
            <w:r>
              <w:rPr>
                <w:b/>
                <w:color w:val="FFFFFF"/>
                <w:sz w:val="18"/>
                <w:szCs w:val="18"/>
              </w:rPr>
              <w:t>programme</w:t>
            </w:r>
            <w:proofErr w:type="spellEnd"/>
            <w:r>
              <w:rPr>
                <w:b/>
                <w:color w:val="FFFFFF"/>
                <w:sz w:val="18"/>
                <w:szCs w:val="18"/>
              </w:rPr>
              <w:t xml:space="preserve"> and recognition. Only applicable tables and fields below will be visible to the student, sending and receiving</w:t>
            </w:r>
            <w:r>
              <w:rPr>
                <w:b/>
                <w:color w:val="FFFFFF"/>
                <w:sz w:val="18"/>
                <w:szCs w:val="18"/>
              </w:rPr>
              <w:t xml:space="preserve"> institution.</w:t>
            </w:r>
          </w:p>
        </w:tc>
      </w:tr>
    </w:tbl>
    <w:p w14:paraId="737D66AF" w14:textId="77777777" w:rsidR="003F41CA" w:rsidRDefault="003F41CA">
      <w:pPr>
        <w:pBdr>
          <w:top w:val="nil"/>
          <w:left w:val="nil"/>
          <w:bottom w:val="nil"/>
          <w:right w:val="nil"/>
          <w:between w:val="nil"/>
        </w:pBdr>
        <w:ind w:left="837" w:right="842"/>
        <w:jc w:val="center"/>
        <w:rPr>
          <w:rFonts w:ascii="Verdana" w:eastAsia="Verdana" w:hAnsi="Verdana" w:cs="Verdana"/>
          <w:b/>
          <w:color w:val="002060"/>
          <w:sz w:val="28"/>
          <w:szCs w:val="28"/>
        </w:rPr>
      </w:pPr>
    </w:p>
    <w:p w14:paraId="2CD93199" w14:textId="77777777" w:rsidR="003F41CA" w:rsidRDefault="008C659C">
      <w:pPr>
        <w:pBdr>
          <w:top w:val="nil"/>
          <w:left w:val="nil"/>
          <w:bottom w:val="nil"/>
          <w:right w:val="nil"/>
          <w:between w:val="nil"/>
        </w:pBdr>
        <w:ind w:left="837" w:right="842"/>
        <w:jc w:val="center"/>
        <w:rPr>
          <w:rFonts w:ascii="Verdana" w:eastAsia="Verdana" w:hAnsi="Verdana" w:cs="Verdana"/>
          <w:b/>
          <w:color w:val="000000"/>
          <w:sz w:val="28"/>
          <w:szCs w:val="28"/>
        </w:rPr>
      </w:pPr>
      <w:r>
        <w:rPr>
          <w:rFonts w:ascii="Verdana" w:eastAsia="Verdana" w:hAnsi="Verdana" w:cs="Verdana"/>
          <w:b/>
          <w:color w:val="002060"/>
          <w:sz w:val="28"/>
          <w:szCs w:val="28"/>
        </w:rPr>
        <w:t xml:space="preserve">Study </w:t>
      </w:r>
      <w:proofErr w:type="spellStart"/>
      <w:r>
        <w:rPr>
          <w:rFonts w:ascii="Verdana" w:eastAsia="Verdana" w:hAnsi="Verdana" w:cs="Verdana"/>
          <w:b/>
          <w:color w:val="002060"/>
          <w:sz w:val="28"/>
          <w:szCs w:val="28"/>
        </w:rPr>
        <w:t>Programme</w:t>
      </w:r>
      <w:proofErr w:type="spellEnd"/>
      <w:r>
        <w:rPr>
          <w:rFonts w:ascii="Verdana" w:eastAsia="Verdana" w:hAnsi="Verdana" w:cs="Verdana"/>
          <w:b/>
          <w:color w:val="002060"/>
          <w:sz w:val="28"/>
          <w:szCs w:val="28"/>
        </w:rPr>
        <w:t xml:space="preserve"> at the Receiving Institution</w:t>
      </w:r>
    </w:p>
    <w:p w14:paraId="23509553" w14:textId="77777777" w:rsidR="003F41CA" w:rsidRDefault="008C659C">
      <w:pPr>
        <w:spacing w:before="123"/>
        <w:ind w:left="837" w:right="839"/>
        <w:jc w:val="center"/>
        <w:rPr>
          <w:rFonts w:ascii="Verdana" w:eastAsia="Verdana" w:hAnsi="Verdana" w:cs="Verdana"/>
          <w:b/>
          <w:i/>
          <w:sz w:val="24"/>
          <w:szCs w:val="24"/>
        </w:rPr>
      </w:pPr>
      <w:r>
        <w:rPr>
          <w:rFonts w:ascii="Verdana" w:eastAsia="Verdana" w:hAnsi="Verdana" w:cs="Verdana"/>
          <w:b/>
          <w:i/>
          <w:color w:val="002060"/>
          <w:sz w:val="24"/>
          <w:szCs w:val="24"/>
        </w:rPr>
        <w:t>Mobility type: Semester(s)</w:t>
      </w:r>
    </w:p>
    <w:p w14:paraId="657D435A" w14:textId="77777777" w:rsidR="003F41CA" w:rsidRDefault="003F41CA">
      <w:pPr>
        <w:pBdr>
          <w:top w:val="nil"/>
          <w:left w:val="nil"/>
          <w:bottom w:val="nil"/>
          <w:right w:val="nil"/>
          <w:between w:val="nil"/>
        </w:pBdr>
        <w:spacing w:before="5"/>
        <w:rPr>
          <w:rFonts w:ascii="Verdana" w:eastAsia="Verdana" w:hAnsi="Verdana" w:cs="Verdana"/>
          <w:b/>
          <w:i/>
          <w:color w:val="000000"/>
          <w:sz w:val="10"/>
          <w:szCs w:val="10"/>
        </w:rPr>
      </w:pPr>
    </w:p>
    <w:tbl>
      <w:tblPr>
        <w:tblStyle w:val="a1"/>
        <w:tblW w:w="1123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0"/>
        <w:gridCol w:w="1084"/>
        <w:gridCol w:w="3527"/>
        <w:gridCol w:w="2169"/>
        <w:gridCol w:w="2843"/>
      </w:tblGrid>
      <w:tr w:rsidR="003F41CA" w14:paraId="074C4426" w14:textId="77777777">
        <w:trPr>
          <w:trHeight w:val="195"/>
        </w:trPr>
        <w:tc>
          <w:tcPr>
            <w:tcW w:w="11233" w:type="dxa"/>
            <w:gridSpan w:val="5"/>
            <w:tcBorders>
              <w:bottom w:val="nil"/>
            </w:tcBorders>
            <w:shd w:val="clear" w:color="auto" w:fill="D5DCE4"/>
          </w:tcPr>
          <w:p w14:paraId="118DC85D" w14:textId="77777777" w:rsidR="003F41CA" w:rsidRDefault="003F41CA">
            <w:pPr>
              <w:pBdr>
                <w:top w:val="nil"/>
                <w:left w:val="nil"/>
                <w:bottom w:val="nil"/>
                <w:right w:val="nil"/>
                <w:between w:val="nil"/>
              </w:pBdr>
              <w:rPr>
                <w:rFonts w:ascii="Times New Roman" w:eastAsia="Times New Roman" w:hAnsi="Times New Roman" w:cs="Times New Roman"/>
                <w:color w:val="000000"/>
                <w:sz w:val="12"/>
                <w:szCs w:val="12"/>
              </w:rPr>
            </w:pPr>
          </w:p>
        </w:tc>
      </w:tr>
      <w:tr w:rsidR="003F41CA" w14:paraId="5471142F" w14:textId="77777777">
        <w:trPr>
          <w:trHeight w:val="589"/>
        </w:trPr>
        <w:tc>
          <w:tcPr>
            <w:tcW w:w="1610" w:type="dxa"/>
            <w:vMerge w:val="restart"/>
            <w:tcBorders>
              <w:top w:val="nil"/>
              <w:bottom w:val="nil"/>
              <w:right w:val="single" w:sz="8" w:space="0" w:color="000000"/>
            </w:tcBorders>
            <w:shd w:val="clear" w:color="auto" w:fill="D5DCE4"/>
          </w:tcPr>
          <w:p w14:paraId="13DF074D" w14:textId="77777777" w:rsidR="003F41CA" w:rsidRDefault="003F41CA">
            <w:pPr>
              <w:pBdr>
                <w:top w:val="nil"/>
                <w:left w:val="nil"/>
                <w:bottom w:val="nil"/>
                <w:right w:val="nil"/>
                <w:between w:val="nil"/>
              </w:pBdr>
              <w:spacing w:before="3"/>
              <w:rPr>
                <w:rFonts w:ascii="Verdana" w:eastAsia="Verdana" w:hAnsi="Verdana" w:cs="Verdana"/>
                <w:b/>
                <w:i/>
                <w:color w:val="000000"/>
                <w:sz w:val="16"/>
                <w:szCs w:val="16"/>
              </w:rPr>
            </w:pPr>
          </w:p>
          <w:p w14:paraId="6E27CFDD" w14:textId="77777777" w:rsidR="003F41CA" w:rsidRDefault="008C659C">
            <w:pPr>
              <w:pBdr>
                <w:top w:val="nil"/>
                <w:left w:val="nil"/>
                <w:bottom w:val="nil"/>
                <w:right w:val="nil"/>
                <w:between w:val="nil"/>
              </w:pBdr>
              <w:ind w:left="521" w:right="519"/>
              <w:jc w:val="center"/>
              <w:rPr>
                <w:b/>
                <w:color w:val="000000"/>
                <w:sz w:val="16"/>
                <w:szCs w:val="16"/>
              </w:rPr>
            </w:pPr>
            <w:r>
              <w:rPr>
                <w:b/>
                <w:color w:val="000000"/>
                <w:sz w:val="16"/>
                <w:szCs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14:paraId="085E48A6" w14:textId="77777777" w:rsidR="003F41CA" w:rsidRDefault="008C659C">
            <w:pPr>
              <w:pBdr>
                <w:top w:val="nil"/>
                <w:left w:val="nil"/>
                <w:bottom w:val="nil"/>
                <w:right w:val="nil"/>
                <w:between w:val="nil"/>
              </w:pBdr>
              <w:spacing w:before="1"/>
              <w:ind w:left="151" w:right="131"/>
              <w:jc w:val="center"/>
              <w:rPr>
                <w:b/>
                <w:color w:val="000000"/>
                <w:sz w:val="16"/>
                <w:szCs w:val="16"/>
              </w:rPr>
            </w:pPr>
            <w:r>
              <w:rPr>
                <w:b/>
                <w:color w:val="000000"/>
                <w:sz w:val="16"/>
                <w:szCs w:val="16"/>
              </w:rPr>
              <w:t>Component code</w:t>
            </w:r>
          </w:p>
          <w:p w14:paraId="2415C96B" w14:textId="77777777" w:rsidR="003F41CA" w:rsidRDefault="008C659C">
            <w:pPr>
              <w:pBdr>
                <w:top w:val="nil"/>
                <w:left w:val="nil"/>
                <w:bottom w:val="nil"/>
                <w:right w:val="nil"/>
                <w:between w:val="nil"/>
              </w:pBdr>
              <w:spacing w:before="3" w:line="175" w:lineRule="auto"/>
              <w:ind w:left="149" w:right="131"/>
              <w:jc w:val="center"/>
              <w:rPr>
                <w:color w:val="000000"/>
                <w:sz w:val="16"/>
                <w:szCs w:val="16"/>
              </w:rPr>
            </w:pPr>
            <w:r>
              <w:rPr>
                <w:color w:val="000000"/>
                <w:sz w:val="16"/>
                <w:szCs w:val="16"/>
              </w:rPr>
              <w:t>(</w:t>
            </w:r>
            <w:proofErr w:type="gramStart"/>
            <w:r>
              <w:rPr>
                <w:color w:val="000000"/>
                <w:sz w:val="16"/>
                <w:szCs w:val="16"/>
              </w:rPr>
              <w:t>if</w:t>
            </w:r>
            <w:proofErr w:type="gramEnd"/>
            <w:r>
              <w:rPr>
                <w:color w:val="000000"/>
                <w:sz w:val="16"/>
                <w:szCs w:val="16"/>
              </w:rPr>
              <w:t xml:space="preserve">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14:paraId="72DCE1CA" w14:textId="77777777" w:rsidR="003F41CA" w:rsidRDefault="008C659C">
            <w:pPr>
              <w:pBdr>
                <w:top w:val="nil"/>
                <w:left w:val="nil"/>
                <w:bottom w:val="nil"/>
                <w:right w:val="nil"/>
                <w:between w:val="nil"/>
              </w:pBdr>
              <w:spacing w:before="101" w:line="194" w:lineRule="auto"/>
              <w:ind w:left="282" w:right="268"/>
              <w:jc w:val="center"/>
              <w:rPr>
                <w:b/>
                <w:color w:val="000000"/>
                <w:sz w:val="16"/>
                <w:szCs w:val="16"/>
              </w:rPr>
            </w:pPr>
            <w:r>
              <w:rPr>
                <w:b/>
                <w:color w:val="000000"/>
                <w:sz w:val="16"/>
                <w:szCs w:val="16"/>
              </w:rPr>
              <w:t>Component title at the Receiving Institution</w:t>
            </w:r>
          </w:p>
          <w:p w14:paraId="1ECEED02" w14:textId="77777777" w:rsidR="003F41CA" w:rsidRDefault="008C659C">
            <w:pPr>
              <w:pBdr>
                <w:top w:val="nil"/>
                <w:left w:val="nil"/>
                <w:bottom w:val="nil"/>
                <w:right w:val="nil"/>
                <w:between w:val="nil"/>
              </w:pBdr>
              <w:spacing w:line="194" w:lineRule="auto"/>
              <w:ind w:left="281" w:right="268"/>
              <w:jc w:val="center"/>
              <w:rPr>
                <w:color w:val="000000"/>
                <w:sz w:val="16"/>
                <w:szCs w:val="16"/>
              </w:rPr>
            </w:pPr>
            <w:r>
              <w:rPr>
                <w:color w:val="000000"/>
                <w:sz w:val="16"/>
                <w:szCs w:val="16"/>
              </w:rPr>
              <w:t>(</w:t>
            </w:r>
            <w:proofErr w:type="gramStart"/>
            <w:r>
              <w:rPr>
                <w:color w:val="000000"/>
                <w:sz w:val="16"/>
                <w:szCs w:val="16"/>
              </w:rPr>
              <w:t>as</w:t>
            </w:r>
            <w:proofErr w:type="gramEnd"/>
            <w:r>
              <w:rPr>
                <w:color w:val="000000"/>
                <w:sz w:val="16"/>
                <w:szCs w:val="16"/>
              </w:rPr>
              <w:t xml:space="preserve">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14:paraId="03672B7D" w14:textId="77777777" w:rsidR="003F41CA" w:rsidRDefault="008C659C">
            <w:pPr>
              <w:pBdr>
                <w:top w:val="nil"/>
                <w:left w:val="nil"/>
                <w:bottom w:val="nil"/>
                <w:right w:val="nil"/>
                <w:between w:val="nil"/>
              </w:pBdr>
              <w:spacing w:before="101" w:line="194" w:lineRule="auto"/>
              <w:ind w:left="196" w:right="175"/>
              <w:jc w:val="center"/>
              <w:rPr>
                <w:b/>
                <w:color w:val="000000"/>
                <w:sz w:val="16"/>
                <w:szCs w:val="16"/>
              </w:rPr>
            </w:pPr>
            <w:r>
              <w:rPr>
                <w:b/>
                <w:color w:val="000000"/>
                <w:sz w:val="16"/>
                <w:szCs w:val="16"/>
              </w:rPr>
              <w:t>Semester</w:t>
            </w:r>
          </w:p>
          <w:p w14:paraId="27FC1202" w14:textId="77777777" w:rsidR="003F41CA" w:rsidRDefault="008C659C">
            <w:pPr>
              <w:pBdr>
                <w:top w:val="nil"/>
                <w:left w:val="nil"/>
                <w:bottom w:val="nil"/>
                <w:right w:val="nil"/>
                <w:between w:val="nil"/>
              </w:pBdr>
              <w:spacing w:line="194" w:lineRule="auto"/>
              <w:ind w:left="196" w:right="175"/>
              <w:jc w:val="center"/>
              <w:rPr>
                <w:color w:val="000000"/>
                <w:sz w:val="16"/>
                <w:szCs w:val="16"/>
              </w:rPr>
            </w:pPr>
            <w:r>
              <w:rPr>
                <w:color w:val="000000"/>
                <w:sz w:val="16"/>
                <w:szCs w:val="16"/>
              </w:rPr>
              <w:t>[</w:t>
            </w:r>
            <w:proofErr w:type="gramStart"/>
            <w:r>
              <w:rPr>
                <w:color w:val="000000"/>
                <w:sz w:val="16"/>
                <w:szCs w:val="16"/>
              </w:rPr>
              <w:t>e.g.</w:t>
            </w:r>
            <w:proofErr w:type="gramEnd"/>
            <w:r>
              <w:rPr>
                <w:color w:val="000000"/>
                <w:sz w:val="16"/>
                <w:szCs w:val="16"/>
              </w:rPr>
              <w:t xml:space="preserve"> autumn/spring; term]</w:t>
            </w:r>
          </w:p>
        </w:tc>
        <w:tc>
          <w:tcPr>
            <w:tcW w:w="2843" w:type="dxa"/>
            <w:tcBorders>
              <w:top w:val="single" w:sz="8" w:space="0" w:color="000000"/>
              <w:left w:val="single" w:sz="8" w:space="0" w:color="000000"/>
              <w:bottom w:val="single" w:sz="8" w:space="0" w:color="000000"/>
            </w:tcBorders>
            <w:shd w:val="clear" w:color="auto" w:fill="D0CECE"/>
          </w:tcPr>
          <w:p w14:paraId="0C4BA807" w14:textId="77777777" w:rsidR="003F41CA" w:rsidRDefault="008C659C">
            <w:pPr>
              <w:pBdr>
                <w:top w:val="nil"/>
                <w:left w:val="nil"/>
                <w:bottom w:val="nil"/>
                <w:right w:val="nil"/>
                <w:between w:val="nil"/>
              </w:pBdr>
              <w:spacing w:before="1"/>
              <w:ind w:left="374" w:right="80" w:hanging="243"/>
              <w:rPr>
                <w:b/>
                <w:color w:val="000000"/>
                <w:sz w:val="16"/>
                <w:szCs w:val="16"/>
              </w:rPr>
            </w:pPr>
            <w:r>
              <w:rPr>
                <w:b/>
                <w:color w:val="000000"/>
                <w:sz w:val="16"/>
                <w:szCs w:val="16"/>
              </w:rPr>
              <w:t>Number of ECTS credits (or equivalent) to be awarded by the Receiving</w:t>
            </w:r>
          </w:p>
          <w:p w14:paraId="4D79CB17" w14:textId="77777777" w:rsidR="003F41CA" w:rsidRDefault="008C659C">
            <w:pPr>
              <w:pBdr>
                <w:top w:val="nil"/>
                <w:left w:val="nil"/>
                <w:bottom w:val="nil"/>
                <w:right w:val="nil"/>
                <w:between w:val="nil"/>
              </w:pBdr>
              <w:spacing w:before="3" w:line="175" w:lineRule="auto"/>
              <w:ind w:left="135"/>
              <w:rPr>
                <w:b/>
                <w:color w:val="000000"/>
                <w:sz w:val="16"/>
                <w:szCs w:val="16"/>
              </w:rPr>
            </w:pPr>
            <w:r>
              <w:rPr>
                <w:b/>
                <w:color w:val="000000"/>
                <w:sz w:val="16"/>
                <w:szCs w:val="16"/>
              </w:rPr>
              <w:t>Institution upon successful completion</w:t>
            </w:r>
          </w:p>
        </w:tc>
      </w:tr>
      <w:tr w:rsidR="003F41CA" w14:paraId="1EACB289" w14:textId="77777777">
        <w:trPr>
          <w:trHeight w:val="224"/>
        </w:trPr>
        <w:tc>
          <w:tcPr>
            <w:tcW w:w="1610" w:type="dxa"/>
            <w:vMerge/>
            <w:tcBorders>
              <w:top w:val="nil"/>
              <w:bottom w:val="nil"/>
              <w:right w:val="single" w:sz="8" w:space="0" w:color="000000"/>
            </w:tcBorders>
            <w:shd w:val="clear" w:color="auto" w:fill="D5DCE4"/>
          </w:tcPr>
          <w:p w14:paraId="11203F52" w14:textId="77777777" w:rsidR="003F41CA" w:rsidRDefault="003F41CA">
            <w:pPr>
              <w:pBdr>
                <w:top w:val="nil"/>
                <w:left w:val="nil"/>
                <w:bottom w:val="nil"/>
                <w:right w:val="nil"/>
                <w:between w:val="nil"/>
              </w:pBdr>
              <w:spacing w:line="276" w:lineRule="auto"/>
              <w:rPr>
                <w:b/>
                <w:color w:val="000000"/>
                <w:sz w:val="16"/>
                <w:szCs w:val="16"/>
              </w:rPr>
            </w:pPr>
          </w:p>
        </w:tc>
        <w:tc>
          <w:tcPr>
            <w:tcW w:w="1084" w:type="dxa"/>
            <w:tcBorders>
              <w:top w:val="single" w:sz="8" w:space="0" w:color="000000"/>
              <w:left w:val="single" w:sz="8" w:space="0" w:color="000000"/>
              <w:bottom w:val="single" w:sz="8" w:space="0" w:color="000000"/>
              <w:right w:val="single" w:sz="8" w:space="0" w:color="000000"/>
            </w:tcBorders>
          </w:tcPr>
          <w:p w14:paraId="1D29E403"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527" w:type="dxa"/>
            <w:tcBorders>
              <w:top w:val="single" w:sz="8" w:space="0" w:color="000000"/>
              <w:left w:val="single" w:sz="8" w:space="0" w:color="000000"/>
              <w:bottom w:val="single" w:sz="8" w:space="0" w:color="000000"/>
              <w:right w:val="single" w:sz="8" w:space="0" w:color="000000"/>
            </w:tcBorders>
          </w:tcPr>
          <w:p w14:paraId="6B1D1BE8"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169" w:type="dxa"/>
            <w:tcBorders>
              <w:top w:val="single" w:sz="8" w:space="0" w:color="000000"/>
              <w:left w:val="single" w:sz="8" w:space="0" w:color="000000"/>
              <w:bottom w:val="single" w:sz="8" w:space="0" w:color="000000"/>
              <w:right w:val="single" w:sz="8" w:space="0" w:color="000000"/>
            </w:tcBorders>
          </w:tcPr>
          <w:p w14:paraId="56C484CC"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843" w:type="dxa"/>
            <w:tcBorders>
              <w:top w:val="single" w:sz="8" w:space="0" w:color="000000"/>
              <w:left w:val="single" w:sz="8" w:space="0" w:color="000000"/>
              <w:bottom w:val="single" w:sz="8" w:space="0" w:color="000000"/>
            </w:tcBorders>
          </w:tcPr>
          <w:p w14:paraId="4C276724"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r>
      <w:tr w:rsidR="003F41CA" w14:paraId="4A27E1F5" w14:textId="77777777">
        <w:trPr>
          <w:trHeight w:val="195"/>
        </w:trPr>
        <w:tc>
          <w:tcPr>
            <w:tcW w:w="1610" w:type="dxa"/>
            <w:vMerge/>
            <w:tcBorders>
              <w:top w:val="nil"/>
              <w:bottom w:val="nil"/>
              <w:right w:val="single" w:sz="8" w:space="0" w:color="000000"/>
            </w:tcBorders>
            <w:shd w:val="clear" w:color="auto" w:fill="D5DCE4"/>
          </w:tcPr>
          <w:p w14:paraId="6249FF2B"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4" w:type="dxa"/>
            <w:tcBorders>
              <w:top w:val="single" w:sz="8" w:space="0" w:color="000000"/>
              <w:left w:val="single" w:sz="8" w:space="0" w:color="000000"/>
              <w:bottom w:val="single" w:sz="8" w:space="0" w:color="000000"/>
              <w:right w:val="single" w:sz="8" w:space="0" w:color="000000"/>
            </w:tcBorders>
          </w:tcPr>
          <w:p w14:paraId="4BCF06D0"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527" w:type="dxa"/>
            <w:tcBorders>
              <w:top w:val="single" w:sz="8" w:space="0" w:color="000000"/>
              <w:left w:val="single" w:sz="8" w:space="0" w:color="000000"/>
              <w:bottom w:val="single" w:sz="8" w:space="0" w:color="000000"/>
              <w:right w:val="single" w:sz="8" w:space="0" w:color="000000"/>
            </w:tcBorders>
          </w:tcPr>
          <w:p w14:paraId="60452C82"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169" w:type="dxa"/>
            <w:tcBorders>
              <w:top w:val="single" w:sz="8" w:space="0" w:color="000000"/>
              <w:left w:val="single" w:sz="8" w:space="0" w:color="000000"/>
              <w:bottom w:val="single" w:sz="8" w:space="0" w:color="000000"/>
              <w:right w:val="single" w:sz="8" w:space="0" w:color="000000"/>
            </w:tcBorders>
          </w:tcPr>
          <w:p w14:paraId="58C953FD"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843" w:type="dxa"/>
            <w:tcBorders>
              <w:top w:val="single" w:sz="8" w:space="0" w:color="000000"/>
              <w:left w:val="single" w:sz="8" w:space="0" w:color="000000"/>
              <w:bottom w:val="single" w:sz="8" w:space="0" w:color="000000"/>
            </w:tcBorders>
          </w:tcPr>
          <w:p w14:paraId="3EA7E5CE"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r>
      <w:tr w:rsidR="003F41CA" w14:paraId="1BB5BAA4" w14:textId="77777777">
        <w:trPr>
          <w:trHeight w:val="188"/>
        </w:trPr>
        <w:tc>
          <w:tcPr>
            <w:tcW w:w="1610" w:type="dxa"/>
            <w:vMerge w:val="restart"/>
            <w:tcBorders>
              <w:top w:val="nil"/>
              <w:right w:val="single" w:sz="8" w:space="0" w:color="000000"/>
            </w:tcBorders>
            <w:shd w:val="clear" w:color="auto" w:fill="D5DCE4"/>
          </w:tcPr>
          <w:p w14:paraId="771450D6" w14:textId="77777777" w:rsidR="003F41CA" w:rsidRDefault="003F41CA">
            <w:pPr>
              <w:pBdr>
                <w:top w:val="nil"/>
                <w:left w:val="nil"/>
                <w:bottom w:val="nil"/>
                <w:right w:val="nil"/>
                <w:between w:val="nil"/>
              </w:pBdr>
              <w:rPr>
                <w:rFonts w:ascii="Times New Roman" w:eastAsia="Times New Roman" w:hAnsi="Times New Roman" w:cs="Times New Roman"/>
                <w:color w:val="000000"/>
                <w:sz w:val="18"/>
                <w:szCs w:val="18"/>
              </w:rPr>
            </w:pPr>
          </w:p>
        </w:tc>
        <w:tc>
          <w:tcPr>
            <w:tcW w:w="1084" w:type="dxa"/>
            <w:tcBorders>
              <w:top w:val="nil"/>
              <w:left w:val="single" w:sz="8" w:space="0" w:color="000000"/>
              <w:bottom w:val="single" w:sz="8" w:space="0" w:color="000000"/>
              <w:right w:val="single" w:sz="8" w:space="0" w:color="000000"/>
            </w:tcBorders>
          </w:tcPr>
          <w:p w14:paraId="616E23F7"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527" w:type="dxa"/>
            <w:tcBorders>
              <w:top w:val="nil"/>
              <w:left w:val="single" w:sz="8" w:space="0" w:color="000000"/>
              <w:bottom w:val="single" w:sz="8" w:space="0" w:color="000000"/>
              <w:right w:val="single" w:sz="8" w:space="0" w:color="000000"/>
            </w:tcBorders>
          </w:tcPr>
          <w:p w14:paraId="5966AF3E"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169" w:type="dxa"/>
            <w:tcBorders>
              <w:top w:val="single" w:sz="8" w:space="0" w:color="000000"/>
              <w:left w:val="single" w:sz="8" w:space="0" w:color="000000"/>
              <w:bottom w:val="single" w:sz="8" w:space="0" w:color="000000"/>
              <w:right w:val="single" w:sz="8" w:space="0" w:color="000000"/>
            </w:tcBorders>
          </w:tcPr>
          <w:p w14:paraId="535DC8AC"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843" w:type="dxa"/>
            <w:tcBorders>
              <w:top w:val="single" w:sz="8" w:space="0" w:color="000000"/>
              <w:left w:val="single" w:sz="8" w:space="0" w:color="000000"/>
              <w:bottom w:val="single" w:sz="8" w:space="0" w:color="000000"/>
            </w:tcBorders>
          </w:tcPr>
          <w:p w14:paraId="4FE83E95"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r>
      <w:tr w:rsidR="003F41CA" w14:paraId="6CD9E935" w14:textId="77777777">
        <w:trPr>
          <w:trHeight w:val="170"/>
        </w:trPr>
        <w:tc>
          <w:tcPr>
            <w:tcW w:w="1610" w:type="dxa"/>
            <w:vMerge/>
            <w:tcBorders>
              <w:top w:val="nil"/>
              <w:right w:val="single" w:sz="8" w:space="0" w:color="000000"/>
            </w:tcBorders>
            <w:shd w:val="clear" w:color="auto" w:fill="D5DCE4"/>
          </w:tcPr>
          <w:p w14:paraId="25C5D742"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4" w:type="dxa"/>
            <w:tcBorders>
              <w:top w:val="single" w:sz="8" w:space="0" w:color="000000"/>
              <w:left w:val="single" w:sz="8" w:space="0" w:color="000000"/>
              <w:bottom w:val="single" w:sz="8" w:space="0" w:color="000000"/>
              <w:right w:val="single" w:sz="8" w:space="0" w:color="000000"/>
            </w:tcBorders>
          </w:tcPr>
          <w:p w14:paraId="31DFC2DD"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527" w:type="dxa"/>
            <w:tcBorders>
              <w:top w:val="single" w:sz="8" w:space="0" w:color="000000"/>
              <w:left w:val="single" w:sz="8" w:space="0" w:color="000000"/>
              <w:bottom w:val="single" w:sz="8" w:space="0" w:color="000000"/>
              <w:right w:val="single" w:sz="8" w:space="0" w:color="000000"/>
            </w:tcBorders>
          </w:tcPr>
          <w:p w14:paraId="7043617D"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169" w:type="dxa"/>
            <w:tcBorders>
              <w:top w:val="single" w:sz="8" w:space="0" w:color="000000"/>
              <w:left w:val="single" w:sz="8" w:space="0" w:color="000000"/>
              <w:bottom w:val="single" w:sz="8" w:space="0" w:color="000000"/>
              <w:right w:val="single" w:sz="8" w:space="0" w:color="000000"/>
            </w:tcBorders>
          </w:tcPr>
          <w:p w14:paraId="63FFE401"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843" w:type="dxa"/>
            <w:tcBorders>
              <w:top w:val="single" w:sz="8" w:space="0" w:color="000000"/>
              <w:left w:val="single" w:sz="8" w:space="0" w:color="000000"/>
              <w:bottom w:val="single" w:sz="8" w:space="0" w:color="000000"/>
            </w:tcBorders>
          </w:tcPr>
          <w:p w14:paraId="6ADAF445"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r>
      <w:tr w:rsidR="003F41CA" w14:paraId="2C4E6A39" w14:textId="77777777">
        <w:trPr>
          <w:trHeight w:val="171"/>
        </w:trPr>
        <w:tc>
          <w:tcPr>
            <w:tcW w:w="1610" w:type="dxa"/>
            <w:vMerge/>
            <w:tcBorders>
              <w:top w:val="nil"/>
              <w:right w:val="single" w:sz="8" w:space="0" w:color="000000"/>
            </w:tcBorders>
            <w:shd w:val="clear" w:color="auto" w:fill="D5DCE4"/>
          </w:tcPr>
          <w:p w14:paraId="7ED4970D"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4" w:type="dxa"/>
            <w:tcBorders>
              <w:top w:val="single" w:sz="8" w:space="0" w:color="000000"/>
              <w:left w:val="single" w:sz="8" w:space="0" w:color="000000"/>
              <w:bottom w:val="single" w:sz="8" w:space="0" w:color="000000"/>
              <w:right w:val="single" w:sz="8" w:space="0" w:color="000000"/>
            </w:tcBorders>
          </w:tcPr>
          <w:p w14:paraId="3CB3D737"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527" w:type="dxa"/>
            <w:tcBorders>
              <w:top w:val="single" w:sz="8" w:space="0" w:color="000000"/>
              <w:left w:val="single" w:sz="8" w:space="0" w:color="000000"/>
              <w:bottom w:val="single" w:sz="8" w:space="0" w:color="000000"/>
              <w:right w:val="single" w:sz="8" w:space="0" w:color="000000"/>
            </w:tcBorders>
          </w:tcPr>
          <w:p w14:paraId="5A543ECF"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169" w:type="dxa"/>
            <w:tcBorders>
              <w:top w:val="single" w:sz="8" w:space="0" w:color="000000"/>
              <w:left w:val="single" w:sz="8" w:space="0" w:color="000000"/>
              <w:bottom w:val="single" w:sz="8" w:space="0" w:color="000000"/>
              <w:right w:val="single" w:sz="8" w:space="0" w:color="000000"/>
            </w:tcBorders>
          </w:tcPr>
          <w:p w14:paraId="6CFA5F44"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843" w:type="dxa"/>
            <w:tcBorders>
              <w:top w:val="single" w:sz="8" w:space="0" w:color="000000"/>
              <w:left w:val="single" w:sz="8" w:space="0" w:color="000000"/>
              <w:bottom w:val="single" w:sz="8" w:space="0" w:color="000000"/>
            </w:tcBorders>
          </w:tcPr>
          <w:p w14:paraId="5C25AC43"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r>
      <w:tr w:rsidR="003F41CA" w14:paraId="3A626170" w14:textId="77777777">
        <w:trPr>
          <w:trHeight w:val="166"/>
        </w:trPr>
        <w:tc>
          <w:tcPr>
            <w:tcW w:w="1610" w:type="dxa"/>
            <w:vMerge/>
            <w:tcBorders>
              <w:top w:val="nil"/>
              <w:right w:val="single" w:sz="8" w:space="0" w:color="000000"/>
            </w:tcBorders>
            <w:shd w:val="clear" w:color="auto" w:fill="D5DCE4"/>
          </w:tcPr>
          <w:p w14:paraId="574DC50D"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4" w:type="dxa"/>
            <w:tcBorders>
              <w:top w:val="single" w:sz="8" w:space="0" w:color="000000"/>
              <w:left w:val="single" w:sz="8" w:space="0" w:color="000000"/>
              <w:bottom w:val="single" w:sz="8" w:space="0" w:color="000000"/>
              <w:right w:val="single" w:sz="8" w:space="0" w:color="000000"/>
            </w:tcBorders>
          </w:tcPr>
          <w:p w14:paraId="5D8D7457"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527" w:type="dxa"/>
            <w:tcBorders>
              <w:top w:val="single" w:sz="8" w:space="0" w:color="000000"/>
              <w:left w:val="single" w:sz="8" w:space="0" w:color="000000"/>
              <w:bottom w:val="single" w:sz="8" w:space="0" w:color="000000"/>
              <w:right w:val="single" w:sz="8" w:space="0" w:color="000000"/>
            </w:tcBorders>
          </w:tcPr>
          <w:p w14:paraId="16B507AC"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169" w:type="dxa"/>
            <w:tcBorders>
              <w:top w:val="single" w:sz="8" w:space="0" w:color="000000"/>
              <w:left w:val="single" w:sz="8" w:space="0" w:color="000000"/>
              <w:bottom w:val="single" w:sz="8" w:space="0" w:color="000000"/>
              <w:right w:val="single" w:sz="8" w:space="0" w:color="000000"/>
            </w:tcBorders>
          </w:tcPr>
          <w:p w14:paraId="39F411B3"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843" w:type="dxa"/>
            <w:tcBorders>
              <w:top w:val="single" w:sz="8" w:space="0" w:color="000000"/>
              <w:left w:val="single" w:sz="8" w:space="0" w:color="000000"/>
              <w:bottom w:val="single" w:sz="8" w:space="0" w:color="000000"/>
            </w:tcBorders>
          </w:tcPr>
          <w:p w14:paraId="6357CD0D"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r>
      <w:tr w:rsidR="003F41CA" w14:paraId="79345D0A" w14:textId="77777777">
        <w:trPr>
          <w:trHeight w:val="166"/>
        </w:trPr>
        <w:tc>
          <w:tcPr>
            <w:tcW w:w="1610" w:type="dxa"/>
            <w:vMerge/>
            <w:tcBorders>
              <w:top w:val="nil"/>
              <w:right w:val="single" w:sz="8" w:space="0" w:color="000000"/>
            </w:tcBorders>
            <w:shd w:val="clear" w:color="auto" w:fill="D5DCE4"/>
          </w:tcPr>
          <w:p w14:paraId="6B40C6DF"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4" w:type="dxa"/>
            <w:tcBorders>
              <w:top w:val="single" w:sz="8" w:space="0" w:color="000000"/>
              <w:left w:val="single" w:sz="8" w:space="0" w:color="000000"/>
              <w:bottom w:val="single" w:sz="8" w:space="0" w:color="000000"/>
              <w:right w:val="single" w:sz="8" w:space="0" w:color="000000"/>
            </w:tcBorders>
          </w:tcPr>
          <w:p w14:paraId="2F1A5A44"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527" w:type="dxa"/>
            <w:tcBorders>
              <w:top w:val="single" w:sz="8" w:space="0" w:color="000000"/>
              <w:left w:val="single" w:sz="8" w:space="0" w:color="000000"/>
              <w:bottom w:val="single" w:sz="8" w:space="0" w:color="000000"/>
              <w:right w:val="single" w:sz="8" w:space="0" w:color="000000"/>
            </w:tcBorders>
          </w:tcPr>
          <w:p w14:paraId="2105A2EB"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169" w:type="dxa"/>
            <w:tcBorders>
              <w:top w:val="single" w:sz="8" w:space="0" w:color="000000"/>
              <w:left w:val="single" w:sz="8" w:space="0" w:color="000000"/>
              <w:bottom w:val="single" w:sz="8" w:space="0" w:color="000000"/>
              <w:right w:val="single" w:sz="8" w:space="0" w:color="000000"/>
            </w:tcBorders>
          </w:tcPr>
          <w:p w14:paraId="7047DE65"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2843" w:type="dxa"/>
            <w:tcBorders>
              <w:top w:val="single" w:sz="8" w:space="0" w:color="000000"/>
              <w:left w:val="single" w:sz="8" w:space="0" w:color="000000"/>
              <w:bottom w:val="single" w:sz="8" w:space="0" w:color="000000"/>
            </w:tcBorders>
          </w:tcPr>
          <w:p w14:paraId="102BBE68"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r>
      <w:tr w:rsidR="003F41CA" w14:paraId="4BCA30D9" w14:textId="77777777">
        <w:trPr>
          <w:trHeight w:val="166"/>
        </w:trPr>
        <w:tc>
          <w:tcPr>
            <w:tcW w:w="1610" w:type="dxa"/>
            <w:vMerge/>
            <w:tcBorders>
              <w:top w:val="nil"/>
              <w:right w:val="single" w:sz="8" w:space="0" w:color="000000"/>
            </w:tcBorders>
            <w:shd w:val="clear" w:color="auto" w:fill="D5DCE4"/>
          </w:tcPr>
          <w:p w14:paraId="68E250DA"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4" w:type="dxa"/>
            <w:tcBorders>
              <w:top w:val="single" w:sz="8" w:space="0" w:color="000000"/>
              <w:left w:val="single" w:sz="8" w:space="0" w:color="000000"/>
              <w:bottom w:val="single" w:sz="8" w:space="0" w:color="000000"/>
              <w:right w:val="single" w:sz="8" w:space="0" w:color="000000"/>
            </w:tcBorders>
          </w:tcPr>
          <w:p w14:paraId="4D449DBA"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c>
          <w:tcPr>
            <w:tcW w:w="3527" w:type="dxa"/>
            <w:tcBorders>
              <w:top w:val="single" w:sz="8" w:space="0" w:color="000000"/>
              <w:left w:val="single" w:sz="8" w:space="0" w:color="000000"/>
              <w:bottom w:val="single" w:sz="8" w:space="0" w:color="000000"/>
              <w:right w:val="single" w:sz="8" w:space="0" w:color="000000"/>
            </w:tcBorders>
          </w:tcPr>
          <w:p w14:paraId="5C63BCF0"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c>
          <w:tcPr>
            <w:tcW w:w="2169" w:type="dxa"/>
            <w:tcBorders>
              <w:top w:val="single" w:sz="8" w:space="0" w:color="000000"/>
              <w:left w:val="single" w:sz="8" w:space="0" w:color="000000"/>
              <w:bottom w:val="single" w:sz="8" w:space="0" w:color="000000"/>
              <w:right w:val="single" w:sz="8" w:space="0" w:color="000000"/>
            </w:tcBorders>
          </w:tcPr>
          <w:p w14:paraId="79543141"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c>
          <w:tcPr>
            <w:tcW w:w="2843" w:type="dxa"/>
            <w:tcBorders>
              <w:top w:val="single" w:sz="8" w:space="0" w:color="000000"/>
              <w:left w:val="single" w:sz="8" w:space="0" w:color="000000"/>
              <w:bottom w:val="single" w:sz="8" w:space="0" w:color="000000"/>
            </w:tcBorders>
          </w:tcPr>
          <w:p w14:paraId="2DF2844C"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r>
      <w:tr w:rsidR="003F41CA" w14:paraId="56D84B3D" w14:textId="77777777">
        <w:trPr>
          <w:trHeight w:val="222"/>
        </w:trPr>
        <w:tc>
          <w:tcPr>
            <w:tcW w:w="1610" w:type="dxa"/>
            <w:vMerge/>
            <w:tcBorders>
              <w:top w:val="nil"/>
              <w:right w:val="single" w:sz="8" w:space="0" w:color="000000"/>
            </w:tcBorders>
            <w:shd w:val="clear" w:color="auto" w:fill="D5DCE4"/>
          </w:tcPr>
          <w:p w14:paraId="26C0DB7C"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084" w:type="dxa"/>
            <w:tcBorders>
              <w:top w:val="single" w:sz="8" w:space="0" w:color="000000"/>
              <w:left w:val="single" w:sz="8" w:space="0" w:color="000000"/>
              <w:bottom w:val="single" w:sz="8" w:space="0" w:color="000000"/>
              <w:right w:val="single" w:sz="8" w:space="0" w:color="000000"/>
            </w:tcBorders>
          </w:tcPr>
          <w:p w14:paraId="4FB0F80A"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c>
          <w:tcPr>
            <w:tcW w:w="3527" w:type="dxa"/>
            <w:tcBorders>
              <w:top w:val="single" w:sz="8" w:space="0" w:color="000000"/>
              <w:left w:val="single" w:sz="8" w:space="0" w:color="000000"/>
              <w:bottom w:val="single" w:sz="4" w:space="0" w:color="000000"/>
              <w:right w:val="single" w:sz="8" w:space="0" w:color="000000"/>
            </w:tcBorders>
          </w:tcPr>
          <w:p w14:paraId="53288939"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c>
          <w:tcPr>
            <w:tcW w:w="2169" w:type="dxa"/>
            <w:tcBorders>
              <w:top w:val="single" w:sz="8" w:space="0" w:color="000000"/>
              <w:left w:val="single" w:sz="8" w:space="0" w:color="000000"/>
              <w:bottom w:val="single" w:sz="8" w:space="0" w:color="000000"/>
              <w:right w:val="single" w:sz="8" w:space="0" w:color="000000"/>
            </w:tcBorders>
          </w:tcPr>
          <w:p w14:paraId="552537A2"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c>
          <w:tcPr>
            <w:tcW w:w="2843" w:type="dxa"/>
            <w:tcBorders>
              <w:top w:val="single" w:sz="8" w:space="0" w:color="000000"/>
              <w:left w:val="single" w:sz="8" w:space="0" w:color="000000"/>
              <w:bottom w:val="single" w:sz="8" w:space="0" w:color="000000"/>
            </w:tcBorders>
          </w:tcPr>
          <w:p w14:paraId="0FD41939"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r>
      <w:tr w:rsidR="003F41CA" w14:paraId="33A3514E" w14:textId="77777777">
        <w:trPr>
          <w:trHeight w:val="466"/>
        </w:trPr>
        <w:tc>
          <w:tcPr>
            <w:tcW w:w="1610" w:type="dxa"/>
            <w:vMerge/>
            <w:tcBorders>
              <w:top w:val="nil"/>
              <w:right w:val="single" w:sz="8" w:space="0" w:color="000000"/>
            </w:tcBorders>
            <w:shd w:val="clear" w:color="auto" w:fill="D5DCE4"/>
          </w:tcPr>
          <w:p w14:paraId="42CB5174"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rPr>
            </w:pPr>
          </w:p>
        </w:tc>
        <w:tc>
          <w:tcPr>
            <w:tcW w:w="1084" w:type="dxa"/>
            <w:tcBorders>
              <w:top w:val="single" w:sz="8" w:space="0" w:color="000000"/>
              <w:left w:val="single" w:sz="8" w:space="0" w:color="000000"/>
              <w:right w:val="single" w:sz="8" w:space="0" w:color="000000"/>
            </w:tcBorders>
          </w:tcPr>
          <w:p w14:paraId="0D00B75F" w14:textId="77777777" w:rsidR="003F41CA" w:rsidRDefault="003F41CA">
            <w:pPr>
              <w:pBdr>
                <w:top w:val="nil"/>
                <w:left w:val="nil"/>
                <w:bottom w:val="nil"/>
                <w:right w:val="nil"/>
                <w:between w:val="nil"/>
              </w:pBdr>
              <w:rPr>
                <w:rFonts w:ascii="Times New Roman" w:eastAsia="Times New Roman" w:hAnsi="Times New Roman" w:cs="Times New Roman"/>
                <w:color w:val="000000"/>
                <w:sz w:val="12"/>
                <w:szCs w:val="12"/>
              </w:rPr>
            </w:pPr>
          </w:p>
        </w:tc>
        <w:tc>
          <w:tcPr>
            <w:tcW w:w="3527" w:type="dxa"/>
            <w:tcBorders>
              <w:top w:val="single" w:sz="4" w:space="0" w:color="000000"/>
              <w:left w:val="single" w:sz="8" w:space="0" w:color="000000"/>
              <w:right w:val="single" w:sz="8" w:space="0" w:color="000000"/>
            </w:tcBorders>
          </w:tcPr>
          <w:p w14:paraId="6F875E06" w14:textId="77777777" w:rsidR="003F41CA" w:rsidRDefault="003F41CA">
            <w:pPr>
              <w:pBdr>
                <w:top w:val="nil"/>
                <w:left w:val="nil"/>
                <w:bottom w:val="nil"/>
                <w:right w:val="nil"/>
                <w:between w:val="nil"/>
              </w:pBdr>
              <w:rPr>
                <w:rFonts w:ascii="Times New Roman" w:eastAsia="Times New Roman" w:hAnsi="Times New Roman" w:cs="Times New Roman"/>
                <w:color w:val="000000"/>
                <w:sz w:val="12"/>
                <w:szCs w:val="12"/>
              </w:rPr>
            </w:pPr>
          </w:p>
        </w:tc>
        <w:tc>
          <w:tcPr>
            <w:tcW w:w="2169" w:type="dxa"/>
            <w:tcBorders>
              <w:top w:val="single" w:sz="8" w:space="0" w:color="000000"/>
              <w:left w:val="single" w:sz="8" w:space="0" w:color="000000"/>
              <w:right w:val="single" w:sz="8" w:space="0" w:color="000000"/>
            </w:tcBorders>
          </w:tcPr>
          <w:p w14:paraId="372EF3F5" w14:textId="77777777" w:rsidR="003F41CA" w:rsidRDefault="003F41CA">
            <w:pPr>
              <w:pBdr>
                <w:top w:val="nil"/>
                <w:left w:val="nil"/>
                <w:bottom w:val="nil"/>
                <w:right w:val="nil"/>
                <w:between w:val="nil"/>
              </w:pBdr>
              <w:rPr>
                <w:rFonts w:ascii="Times New Roman" w:eastAsia="Times New Roman" w:hAnsi="Times New Roman" w:cs="Times New Roman"/>
                <w:color w:val="000000"/>
                <w:sz w:val="12"/>
                <w:szCs w:val="12"/>
              </w:rPr>
            </w:pPr>
          </w:p>
        </w:tc>
        <w:tc>
          <w:tcPr>
            <w:tcW w:w="2843" w:type="dxa"/>
            <w:tcBorders>
              <w:top w:val="single" w:sz="8" w:space="0" w:color="000000"/>
              <w:left w:val="single" w:sz="8" w:space="0" w:color="000000"/>
            </w:tcBorders>
          </w:tcPr>
          <w:p w14:paraId="1F51C783" w14:textId="77777777" w:rsidR="003F41CA" w:rsidRDefault="003F41CA">
            <w:pPr>
              <w:pBdr>
                <w:top w:val="nil"/>
                <w:left w:val="nil"/>
                <w:bottom w:val="nil"/>
                <w:right w:val="nil"/>
                <w:between w:val="nil"/>
              </w:pBdr>
              <w:spacing w:line="168" w:lineRule="auto"/>
              <w:ind w:left="1133" w:right="1103"/>
              <w:jc w:val="center"/>
              <w:rPr>
                <w:b/>
                <w:color w:val="000000"/>
                <w:sz w:val="16"/>
                <w:szCs w:val="16"/>
              </w:rPr>
            </w:pPr>
          </w:p>
          <w:p w14:paraId="1F5FA756" w14:textId="77777777" w:rsidR="003F41CA" w:rsidRDefault="008C659C">
            <w:pPr>
              <w:pBdr>
                <w:top w:val="nil"/>
                <w:left w:val="nil"/>
                <w:bottom w:val="nil"/>
                <w:right w:val="nil"/>
                <w:between w:val="nil"/>
              </w:pBdr>
              <w:spacing w:line="168" w:lineRule="auto"/>
              <w:ind w:left="1133" w:right="1103"/>
              <w:jc w:val="center"/>
              <w:rPr>
                <w:b/>
                <w:color w:val="000000"/>
                <w:sz w:val="16"/>
                <w:szCs w:val="16"/>
              </w:rPr>
            </w:pPr>
            <w:r>
              <w:rPr>
                <w:b/>
                <w:color w:val="000000"/>
                <w:sz w:val="16"/>
                <w:szCs w:val="16"/>
              </w:rPr>
              <w:t xml:space="preserve">Total: </w:t>
            </w:r>
          </w:p>
        </w:tc>
      </w:tr>
      <w:tr w:rsidR="003F41CA" w14:paraId="2206079A" w14:textId="77777777">
        <w:trPr>
          <w:trHeight w:val="199"/>
        </w:trPr>
        <w:tc>
          <w:tcPr>
            <w:tcW w:w="11233" w:type="dxa"/>
            <w:gridSpan w:val="5"/>
          </w:tcPr>
          <w:p w14:paraId="1B72E69E" w14:textId="77777777" w:rsidR="003F41CA" w:rsidRDefault="008C659C">
            <w:pPr>
              <w:pBdr>
                <w:top w:val="nil"/>
                <w:left w:val="nil"/>
                <w:bottom w:val="nil"/>
                <w:right w:val="nil"/>
                <w:between w:val="nil"/>
              </w:pBdr>
              <w:spacing w:line="179" w:lineRule="auto"/>
              <w:ind w:left="1285"/>
              <w:rPr>
                <w:color w:val="000000"/>
                <w:sz w:val="16"/>
                <w:szCs w:val="16"/>
              </w:rPr>
            </w:pPr>
            <w:r>
              <w:rPr>
                <w:color w:val="000000"/>
                <w:sz w:val="16"/>
                <w:szCs w:val="16"/>
              </w:rPr>
              <w:lastRenderedPageBreak/>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bl>
    <w:p w14:paraId="5C5E6E5E" w14:textId="77777777" w:rsidR="003F41CA" w:rsidRDefault="008C659C">
      <w:pPr>
        <w:pBdr>
          <w:top w:val="nil"/>
          <w:left w:val="nil"/>
          <w:bottom w:val="nil"/>
          <w:right w:val="nil"/>
          <w:between w:val="nil"/>
        </w:pBdr>
        <w:spacing w:before="98"/>
        <w:ind w:left="837" w:right="817"/>
        <w:jc w:val="center"/>
        <w:rPr>
          <w:rFonts w:ascii="Verdana" w:eastAsia="Verdana" w:hAnsi="Verdana" w:cs="Verdana"/>
          <w:b/>
          <w:color w:val="000000"/>
          <w:sz w:val="28"/>
          <w:szCs w:val="28"/>
        </w:rPr>
      </w:pPr>
      <w:r>
        <w:rPr>
          <w:rFonts w:ascii="Verdana" w:eastAsia="Verdana" w:hAnsi="Verdana" w:cs="Verdana"/>
          <w:b/>
          <w:color w:val="002060"/>
          <w:sz w:val="28"/>
          <w:szCs w:val="28"/>
        </w:rPr>
        <w:t>Recognition at the Sending Institution</w:t>
      </w:r>
    </w:p>
    <w:p w14:paraId="2DBCFAAB" w14:textId="77777777" w:rsidR="003F41CA" w:rsidRDefault="008C659C">
      <w:pPr>
        <w:spacing w:before="3"/>
        <w:ind w:left="837" w:right="837"/>
        <w:jc w:val="center"/>
        <w:rPr>
          <w:rFonts w:ascii="Verdana" w:eastAsia="Verdana" w:hAnsi="Verdana" w:cs="Verdana"/>
          <w:b/>
          <w:i/>
          <w:sz w:val="24"/>
          <w:szCs w:val="24"/>
        </w:rPr>
      </w:pPr>
      <w:r>
        <w:rPr>
          <w:rFonts w:ascii="Verdana" w:eastAsia="Verdana" w:hAnsi="Verdana" w:cs="Verdana"/>
          <w:b/>
          <w:i/>
          <w:color w:val="002060"/>
          <w:sz w:val="24"/>
          <w:szCs w:val="24"/>
        </w:rPr>
        <w:t>Mobility type: Semester(s)</w:t>
      </w:r>
    </w:p>
    <w:p w14:paraId="45E948E3" w14:textId="77777777" w:rsidR="003F41CA" w:rsidRDefault="003F41CA">
      <w:pPr>
        <w:pBdr>
          <w:top w:val="nil"/>
          <w:left w:val="nil"/>
          <w:bottom w:val="nil"/>
          <w:right w:val="nil"/>
          <w:between w:val="nil"/>
        </w:pBdr>
        <w:spacing w:before="10"/>
        <w:rPr>
          <w:rFonts w:ascii="Verdana" w:eastAsia="Verdana" w:hAnsi="Verdana" w:cs="Verdana"/>
          <w:b/>
          <w:i/>
          <w:color w:val="000000"/>
          <w:sz w:val="10"/>
          <w:szCs w:val="10"/>
        </w:rPr>
      </w:pPr>
    </w:p>
    <w:tbl>
      <w:tblPr>
        <w:tblStyle w:val="a2"/>
        <w:tblW w:w="11283"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8"/>
        <w:gridCol w:w="1080"/>
        <w:gridCol w:w="3134"/>
        <w:gridCol w:w="1891"/>
        <w:gridCol w:w="1764"/>
        <w:gridCol w:w="1766"/>
      </w:tblGrid>
      <w:tr w:rsidR="003F41CA" w14:paraId="4858D981" w14:textId="77777777">
        <w:trPr>
          <w:trHeight w:val="195"/>
        </w:trPr>
        <w:tc>
          <w:tcPr>
            <w:tcW w:w="11284" w:type="dxa"/>
            <w:gridSpan w:val="6"/>
            <w:tcBorders>
              <w:bottom w:val="nil"/>
            </w:tcBorders>
            <w:shd w:val="clear" w:color="auto" w:fill="D5DCE4"/>
          </w:tcPr>
          <w:p w14:paraId="219E1358" w14:textId="77777777" w:rsidR="003F41CA" w:rsidRDefault="003F41CA">
            <w:pPr>
              <w:pBdr>
                <w:top w:val="nil"/>
                <w:left w:val="nil"/>
                <w:bottom w:val="nil"/>
                <w:right w:val="nil"/>
                <w:between w:val="nil"/>
              </w:pBdr>
              <w:rPr>
                <w:rFonts w:ascii="Times New Roman" w:eastAsia="Times New Roman" w:hAnsi="Times New Roman" w:cs="Times New Roman"/>
                <w:color w:val="000000"/>
                <w:sz w:val="12"/>
                <w:szCs w:val="12"/>
              </w:rPr>
            </w:pPr>
          </w:p>
        </w:tc>
      </w:tr>
      <w:tr w:rsidR="003F41CA" w14:paraId="3E8954F9" w14:textId="77777777">
        <w:trPr>
          <w:trHeight w:val="769"/>
        </w:trPr>
        <w:tc>
          <w:tcPr>
            <w:tcW w:w="1649" w:type="dxa"/>
            <w:vMerge w:val="restart"/>
            <w:tcBorders>
              <w:top w:val="nil"/>
              <w:right w:val="single" w:sz="8" w:space="0" w:color="000000"/>
            </w:tcBorders>
            <w:shd w:val="clear" w:color="auto" w:fill="D5DCE4"/>
          </w:tcPr>
          <w:p w14:paraId="139D0F18" w14:textId="77777777" w:rsidR="003F41CA" w:rsidRDefault="003F41CA">
            <w:pPr>
              <w:pBdr>
                <w:top w:val="nil"/>
                <w:left w:val="nil"/>
                <w:bottom w:val="nil"/>
                <w:right w:val="nil"/>
                <w:between w:val="nil"/>
              </w:pBdr>
              <w:spacing w:before="1"/>
              <w:rPr>
                <w:rFonts w:ascii="Verdana" w:eastAsia="Verdana" w:hAnsi="Verdana" w:cs="Verdana"/>
                <w:b/>
                <w:i/>
                <w:color w:val="000000"/>
                <w:sz w:val="24"/>
                <w:szCs w:val="24"/>
              </w:rPr>
            </w:pPr>
          </w:p>
          <w:p w14:paraId="0B58CE69" w14:textId="77777777" w:rsidR="003F41CA" w:rsidRDefault="008C659C">
            <w:pPr>
              <w:pBdr>
                <w:top w:val="nil"/>
                <w:left w:val="nil"/>
                <w:bottom w:val="nil"/>
                <w:right w:val="nil"/>
                <w:between w:val="nil"/>
              </w:pBdr>
              <w:spacing w:before="1"/>
              <w:ind w:left="543" w:right="543"/>
              <w:jc w:val="center"/>
              <w:rPr>
                <w:b/>
                <w:color w:val="000000"/>
                <w:sz w:val="16"/>
                <w:szCs w:val="16"/>
              </w:rPr>
            </w:pPr>
            <w:r>
              <w:rPr>
                <w:b/>
                <w:color w:val="000000"/>
                <w:sz w:val="16"/>
                <w:szCs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tcPr>
          <w:p w14:paraId="68F33895" w14:textId="77777777" w:rsidR="003F41CA" w:rsidRDefault="008C659C">
            <w:pPr>
              <w:pBdr>
                <w:top w:val="nil"/>
                <w:left w:val="nil"/>
                <w:bottom w:val="nil"/>
                <w:right w:val="nil"/>
                <w:between w:val="nil"/>
              </w:pBdr>
              <w:spacing w:before="97"/>
              <w:ind w:left="142" w:right="130"/>
              <w:jc w:val="center"/>
              <w:rPr>
                <w:b/>
                <w:color w:val="000000"/>
                <w:sz w:val="16"/>
                <w:szCs w:val="16"/>
              </w:rPr>
            </w:pPr>
            <w:r>
              <w:rPr>
                <w:b/>
                <w:color w:val="000000"/>
                <w:sz w:val="16"/>
                <w:szCs w:val="16"/>
              </w:rPr>
              <w:t>Component code</w:t>
            </w:r>
          </w:p>
          <w:p w14:paraId="55CE8CEF" w14:textId="77777777" w:rsidR="003F41CA" w:rsidRDefault="008C659C">
            <w:pPr>
              <w:pBdr>
                <w:top w:val="nil"/>
                <w:left w:val="nil"/>
                <w:bottom w:val="nil"/>
                <w:right w:val="nil"/>
                <w:between w:val="nil"/>
              </w:pBdr>
              <w:spacing w:before="3"/>
              <w:ind w:left="140" w:right="130"/>
              <w:jc w:val="center"/>
              <w:rPr>
                <w:color w:val="000000"/>
                <w:sz w:val="16"/>
                <w:szCs w:val="16"/>
              </w:rPr>
            </w:pPr>
            <w:r>
              <w:rPr>
                <w:color w:val="000000"/>
                <w:sz w:val="16"/>
                <w:szCs w:val="16"/>
              </w:rPr>
              <w:t>(</w:t>
            </w:r>
            <w:proofErr w:type="gramStart"/>
            <w:r>
              <w:rPr>
                <w:color w:val="000000"/>
                <w:sz w:val="16"/>
                <w:szCs w:val="16"/>
              </w:rPr>
              <w:t>if</w:t>
            </w:r>
            <w:proofErr w:type="gramEnd"/>
            <w:r>
              <w:rPr>
                <w:color w:val="000000"/>
                <w:sz w:val="16"/>
                <w:szCs w:val="16"/>
              </w:rPr>
              <w:t xml:space="preserve">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tcPr>
          <w:p w14:paraId="7001A0BC" w14:textId="77777777" w:rsidR="003F41CA" w:rsidRDefault="003F41CA">
            <w:pPr>
              <w:pBdr>
                <w:top w:val="nil"/>
                <w:left w:val="nil"/>
                <w:bottom w:val="nil"/>
                <w:right w:val="nil"/>
                <w:between w:val="nil"/>
              </w:pBdr>
              <w:spacing w:before="3"/>
              <w:rPr>
                <w:rFonts w:ascii="Verdana" w:eastAsia="Verdana" w:hAnsi="Verdana" w:cs="Verdana"/>
                <w:b/>
                <w:i/>
                <w:color w:val="000000"/>
                <w:sz w:val="16"/>
                <w:szCs w:val="16"/>
              </w:rPr>
            </w:pPr>
          </w:p>
          <w:p w14:paraId="09804C6E" w14:textId="77777777" w:rsidR="003F41CA" w:rsidRDefault="008C659C">
            <w:pPr>
              <w:pBdr>
                <w:top w:val="nil"/>
                <w:left w:val="nil"/>
                <w:bottom w:val="nil"/>
                <w:right w:val="nil"/>
                <w:between w:val="nil"/>
              </w:pBdr>
              <w:spacing w:line="194" w:lineRule="auto"/>
              <w:ind w:left="138" w:right="124"/>
              <w:jc w:val="center"/>
              <w:rPr>
                <w:b/>
                <w:color w:val="000000"/>
                <w:sz w:val="16"/>
                <w:szCs w:val="16"/>
              </w:rPr>
            </w:pPr>
            <w:r>
              <w:rPr>
                <w:b/>
                <w:color w:val="000000"/>
                <w:sz w:val="16"/>
                <w:szCs w:val="16"/>
              </w:rPr>
              <w:t>Component title at the Sending Institution</w:t>
            </w:r>
          </w:p>
          <w:p w14:paraId="1A00BC74" w14:textId="77777777" w:rsidR="003F41CA" w:rsidRDefault="008C659C">
            <w:pPr>
              <w:pBdr>
                <w:top w:val="nil"/>
                <w:left w:val="nil"/>
                <w:bottom w:val="nil"/>
                <w:right w:val="nil"/>
                <w:between w:val="nil"/>
              </w:pBdr>
              <w:spacing w:line="194" w:lineRule="auto"/>
              <w:ind w:left="138" w:right="124"/>
              <w:jc w:val="center"/>
              <w:rPr>
                <w:color w:val="000000"/>
                <w:sz w:val="16"/>
                <w:szCs w:val="16"/>
              </w:rPr>
            </w:pPr>
            <w:r>
              <w:rPr>
                <w:color w:val="000000"/>
                <w:sz w:val="16"/>
                <w:szCs w:val="16"/>
              </w:rPr>
              <w:t>(</w:t>
            </w:r>
            <w:proofErr w:type="gramStart"/>
            <w:r>
              <w:rPr>
                <w:color w:val="000000"/>
                <w:sz w:val="16"/>
                <w:szCs w:val="16"/>
              </w:rPr>
              <w:t>as</w:t>
            </w:r>
            <w:proofErr w:type="gramEnd"/>
            <w:r>
              <w:rPr>
                <w:color w:val="000000"/>
                <w:sz w:val="16"/>
                <w:szCs w:val="16"/>
              </w:rPr>
              <w:t xml:space="preserve">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tcPr>
          <w:p w14:paraId="294A733A" w14:textId="77777777" w:rsidR="003F41CA" w:rsidRDefault="008C659C">
            <w:pPr>
              <w:pBdr>
                <w:top w:val="nil"/>
                <w:left w:val="nil"/>
                <w:bottom w:val="nil"/>
                <w:right w:val="nil"/>
                <w:between w:val="nil"/>
              </w:pBdr>
              <w:spacing w:before="97"/>
              <w:ind w:left="272" w:right="259"/>
              <w:jc w:val="center"/>
              <w:rPr>
                <w:b/>
                <w:color w:val="000000"/>
                <w:sz w:val="16"/>
                <w:szCs w:val="16"/>
              </w:rPr>
            </w:pPr>
            <w:r>
              <w:rPr>
                <w:b/>
                <w:color w:val="000000"/>
                <w:sz w:val="16"/>
                <w:szCs w:val="16"/>
              </w:rPr>
              <w:t>Semester</w:t>
            </w:r>
          </w:p>
          <w:p w14:paraId="28333DAE" w14:textId="77777777" w:rsidR="003F41CA" w:rsidRDefault="008C659C">
            <w:pPr>
              <w:pBdr>
                <w:top w:val="nil"/>
                <w:left w:val="nil"/>
                <w:bottom w:val="nil"/>
                <w:right w:val="nil"/>
                <w:between w:val="nil"/>
              </w:pBdr>
              <w:spacing w:before="1"/>
              <w:ind w:left="275" w:right="259"/>
              <w:jc w:val="center"/>
              <w:rPr>
                <w:color w:val="000000"/>
                <w:sz w:val="16"/>
                <w:szCs w:val="16"/>
              </w:rPr>
            </w:pPr>
            <w:r>
              <w:rPr>
                <w:color w:val="000000"/>
                <w:sz w:val="16"/>
                <w:szCs w:val="16"/>
              </w:rPr>
              <w:t>[</w:t>
            </w:r>
            <w:proofErr w:type="gramStart"/>
            <w:r>
              <w:rPr>
                <w:color w:val="000000"/>
                <w:sz w:val="16"/>
                <w:szCs w:val="16"/>
              </w:rPr>
              <w:t>e.g.</w:t>
            </w:r>
            <w:proofErr w:type="gramEnd"/>
            <w:r>
              <w:rPr>
                <w:color w:val="000000"/>
                <w:sz w:val="16"/>
                <w:szCs w:val="16"/>
              </w:rPr>
              <w:t xml:space="preserve"> autumn/spring; term]</w:t>
            </w:r>
          </w:p>
        </w:tc>
        <w:tc>
          <w:tcPr>
            <w:tcW w:w="1764" w:type="dxa"/>
            <w:tcBorders>
              <w:top w:val="single" w:sz="8" w:space="0" w:color="000000"/>
              <w:left w:val="single" w:sz="8" w:space="0" w:color="000000"/>
              <w:bottom w:val="single" w:sz="8" w:space="0" w:color="000000"/>
            </w:tcBorders>
            <w:shd w:val="clear" w:color="auto" w:fill="D0CECE"/>
          </w:tcPr>
          <w:p w14:paraId="50D20C3C" w14:textId="77777777" w:rsidR="003F41CA" w:rsidRDefault="008C659C">
            <w:pPr>
              <w:pBdr>
                <w:top w:val="nil"/>
                <w:left w:val="nil"/>
                <w:bottom w:val="nil"/>
                <w:right w:val="nil"/>
                <w:between w:val="nil"/>
              </w:pBdr>
              <w:spacing w:before="1"/>
              <w:ind w:left="146" w:right="113"/>
              <w:jc w:val="center"/>
              <w:rPr>
                <w:b/>
                <w:color w:val="000000"/>
                <w:sz w:val="16"/>
                <w:szCs w:val="16"/>
              </w:rPr>
            </w:pPr>
            <w:r>
              <w:rPr>
                <w:b/>
                <w:color w:val="000000"/>
                <w:sz w:val="16"/>
                <w:szCs w:val="16"/>
              </w:rPr>
              <w:t xml:space="preserve">Number of ECTS credits (or equivalent) to be </w:t>
            </w:r>
            <w:proofErr w:type="spellStart"/>
            <w:r>
              <w:rPr>
                <w:b/>
                <w:color w:val="000000"/>
                <w:sz w:val="16"/>
                <w:szCs w:val="16"/>
              </w:rPr>
              <w:t>recognised</w:t>
            </w:r>
            <w:proofErr w:type="spellEnd"/>
            <w:r>
              <w:rPr>
                <w:b/>
                <w:color w:val="000000"/>
                <w:sz w:val="16"/>
                <w:szCs w:val="16"/>
              </w:rPr>
              <w:t xml:space="preserve"> by</w:t>
            </w:r>
          </w:p>
          <w:p w14:paraId="252C3357" w14:textId="77777777" w:rsidR="003F41CA" w:rsidRDefault="008C659C">
            <w:pPr>
              <w:pBdr>
                <w:top w:val="nil"/>
                <w:left w:val="nil"/>
                <w:bottom w:val="nil"/>
                <w:right w:val="nil"/>
                <w:between w:val="nil"/>
              </w:pBdr>
              <w:spacing w:line="162" w:lineRule="auto"/>
              <w:ind w:left="102" w:right="71"/>
              <w:jc w:val="center"/>
              <w:rPr>
                <w:b/>
                <w:color w:val="000000"/>
                <w:sz w:val="16"/>
                <w:szCs w:val="16"/>
              </w:rPr>
            </w:pPr>
            <w:r>
              <w:rPr>
                <w:b/>
                <w:color w:val="000000"/>
                <w:sz w:val="16"/>
                <w:szCs w:val="16"/>
              </w:rPr>
              <w:t>the Sending Institution</w:t>
            </w:r>
          </w:p>
        </w:tc>
        <w:tc>
          <w:tcPr>
            <w:tcW w:w="1766" w:type="dxa"/>
            <w:tcBorders>
              <w:top w:val="single" w:sz="8" w:space="0" w:color="000000"/>
              <w:bottom w:val="single" w:sz="8" w:space="0" w:color="000000"/>
            </w:tcBorders>
            <w:shd w:val="clear" w:color="auto" w:fill="D0CECE"/>
          </w:tcPr>
          <w:p w14:paraId="2BBA4668" w14:textId="77777777" w:rsidR="003F41CA" w:rsidRDefault="003F41CA">
            <w:pPr>
              <w:pBdr>
                <w:top w:val="nil"/>
                <w:left w:val="nil"/>
                <w:bottom w:val="nil"/>
                <w:right w:val="nil"/>
                <w:between w:val="nil"/>
              </w:pBdr>
              <w:spacing w:before="1"/>
              <w:rPr>
                <w:rFonts w:ascii="Verdana" w:eastAsia="Verdana" w:hAnsi="Verdana" w:cs="Verdana"/>
                <w:b/>
                <w:i/>
                <w:color w:val="000000"/>
                <w:sz w:val="24"/>
                <w:szCs w:val="24"/>
              </w:rPr>
            </w:pPr>
          </w:p>
          <w:p w14:paraId="242BC74B" w14:textId="77777777" w:rsidR="003F41CA" w:rsidRDefault="008C659C">
            <w:pPr>
              <w:pBdr>
                <w:top w:val="nil"/>
                <w:left w:val="nil"/>
                <w:bottom w:val="nil"/>
                <w:right w:val="nil"/>
                <w:between w:val="nil"/>
              </w:pBdr>
              <w:spacing w:before="1"/>
              <w:ind w:left="103" w:right="88"/>
              <w:jc w:val="center"/>
              <w:rPr>
                <w:b/>
                <w:color w:val="000000"/>
                <w:sz w:val="16"/>
                <w:szCs w:val="16"/>
              </w:rPr>
            </w:pPr>
            <w:r>
              <w:rPr>
                <w:b/>
                <w:color w:val="000000"/>
                <w:sz w:val="16"/>
                <w:szCs w:val="16"/>
              </w:rPr>
              <w:t>Automatic recognition</w:t>
            </w:r>
          </w:p>
        </w:tc>
      </w:tr>
      <w:tr w:rsidR="003F41CA" w14:paraId="253545F7" w14:textId="77777777">
        <w:trPr>
          <w:trHeight w:val="170"/>
        </w:trPr>
        <w:tc>
          <w:tcPr>
            <w:tcW w:w="1649" w:type="dxa"/>
            <w:vMerge/>
            <w:tcBorders>
              <w:top w:val="nil"/>
              <w:right w:val="single" w:sz="8" w:space="0" w:color="000000"/>
            </w:tcBorders>
            <w:shd w:val="clear" w:color="auto" w:fill="D5DCE4"/>
          </w:tcPr>
          <w:p w14:paraId="358DAE4C" w14:textId="77777777" w:rsidR="003F41CA" w:rsidRDefault="003F41CA">
            <w:pPr>
              <w:pBdr>
                <w:top w:val="nil"/>
                <w:left w:val="nil"/>
                <w:bottom w:val="nil"/>
                <w:right w:val="nil"/>
                <w:between w:val="nil"/>
              </w:pBdr>
              <w:spacing w:line="276" w:lineRule="auto"/>
              <w:rPr>
                <w:b/>
                <w:color w:val="000000"/>
                <w:sz w:val="16"/>
                <w:szCs w:val="16"/>
              </w:rPr>
            </w:pPr>
          </w:p>
        </w:tc>
        <w:tc>
          <w:tcPr>
            <w:tcW w:w="1080" w:type="dxa"/>
            <w:tcBorders>
              <w:top w:val="single" w:sz="8" w:space="0" w:color="000000"/>
              <w:left w:val="single" w:sz="8" w:space="0" w:color="000000"/>
              <w:bottom w:val="single" w:sz="8" w:space="0" w:color="000000"/>
              <w:right w:val="single" w:sz="8" w:space="0" w:color="000000"/>
            </w:tcBorders>
          </w:tcPr>
          <w:p w14:paraId="17646B49"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134" w:type="dxa"/>
            <w:tcBorders>
              <w:top w:val="single" w:sz="8" w:space="0" w:color="000000"/>
              <w:left w:val="single" w:sz="8" w:space="0" w:color="000000"/>
              <w:bottom w:val="single" w:sz="8" w:space="0" w:color="000000"/>
              <w:right w:val="single" w:sz="8" w:space="0" w:color="000000"/>
            </w:tcBorders>
          </w:tcPr>
          <w:p w14:paraId="0274828D" w14:textId="77777777" w:rsidR="003F41CA" w:rsidRDefault="003F41CA">
            <w:pPr>
              <w:pBdr>
                <w:top w:val="nil"/>
                <w:left w:val="nil"/>
                <w:bottom w:val="nil"/>
                <w:right w:val="nil"/>
                <w:between w:val="nil"/>
              </w:pBdr>
              <w:spacing w:before="27" w:line="480" w:lineRule="auto"/>
              <w:ind w:left="138" w:right="121"/>
              <w:jc w:val="center"/>
              <w:rPr>
                <w:rFonts w:ascii="Times New Roman" w:eastAsia="Times New Roman" w:hAnsi="Times New Roman" w:cs="Times New Roman"/>
                <w:color w:val="000000"/>
                <w:sz w:val="20"/>
                <w:szCs w:val="20"/>
              </w:rPr>
            </w:pPr>
          </w:p>
        </w:tc>
        <w:tc>
          <w:tcPr>
            <w:tcW w:w="1891" w:type="dxa"/>
            <w:tcBorders>
              <w:top w:val="single" w:sz="8" w:space="0" w:color="000000"/>
              <w:left w:val="single" w:sz="8" w:space="0" w:color="000000"/>
              <w:bottom w:val="single" w:sz="8" w:space="0" w:color="000000"/>
              <w:right w:val="single" w:sz="8" w:space="0" w:color="000000"/>
            </w:tcBorders>
          </w:tcPr>
          <w:p w14:paraId="4AC10316"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4" w:type="dxa"/>
            <w:tcBorders>
              <w:top w:val="single" w:sz="8" w:space="0" w:color="000000"/>
              <w:left w:val="single" w:sz="8" w:space="0" w:color="000000"/>
              <w:bottom w:val="single" w:sz="8" w:space="0" w:color="000000"/>
            </w:tcBorders>
          </w:tcPr>
          <w:p w14:paraId="69A02EBF"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6" w:type="dxa"/>
            <w:tcBorders>
              <w:top w:val="single" w:sz="8" w:space="0" w:color="000000"/>
              <w:bottom w:val="single" w:sz="8" w:space="0" w:color="000000"/>
            </w:tcBorders>
          </w:tcPr>
          <w:p w14:paraId="412E385E" w14:textId="77777777" w:rsidR="003F41CA" w:rsidRDefault="008C659C">
            <w:pPr>
              <w:pBdr>
                <w:top w:val="nil"/>
                <w:left w:val="nil"/>
                <w:bottom w:val="nil"/>
                <w:right w:val="nil"/>
                <w:between w:val="nil"/>
              </w:pBdr>
              <w:spacing w:line="480" w:lineRule="auto"/>
              <w:ind w:left="103" w:right="8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w:t>
            </w:r>
            <w:r>
              <w:rPr>
                <w:rFonts w:ascii="Arial Unicode MS" w:eastAsia="Arial Unicode MS" w:hAnsi="Arial Unicode MS" w:cs="Arial Unicode MS"/>
                <w:color w:val="000000"/>
                <w:sz w:val="20"/>
                <w:szCs w:val="20"/>
              </w:rPr>
              <w:t>☐</w:t>
            </w:r>
            <w:r>
              <w:rPr>
                <w:rFonts w:ascii="Times New Roman" w:eastAsia="Times New Roman" w:hAnsi="Times New Roman" w:cs="Times New Roman"/>
                <w:color w:val="000000"/>
                <w:sz w:val="20"/>
                <w:szCs w:val="20"/>
              </w:rPr>
              <w:t xml:space="preserve"> No </w:t>
            </w:r>
            <w:r>
              <w:rPr>
                <w:rFonts w:ascii="Arial Unicode MS" w:eastAsia="Arial Unicode MS" w:hAnsi="Arial Unicode MS" w:cs="Arial Unicode MS"/>
                <w:color w:val="000000"/>
                <w:sz w:val="20"/>
                <w:szCs w:val="20"/>
              </w:rPr>
              <w:t>☐</w:t>
            </w:r>
          </w:p>
        </w:tc>
      </w:tr>
      <w:tr w:rsidR="003F41CA" w14:paraId="7161CB2E" w14:textId="77777777">
        <w:trPr>
          <w:trHeight w:val="199"/>
        </w:trPr>
        <w:tc>
          <w:tcPr>
            <w:tcW w:w="1649" w:type="dxa"/>
            <w:vMerge/>
            <w:tcBorders>
              <w:top w:val="nil"/>
              <w:right w:val="single" w:sz="8" w:space="0" w:color="000000"/>
            </w:tcBorders>
            <w:shd w:val="clear" w:color="auto" w:fill="D5DCE4"/>
          </w:tcPr>
          <w:p w14:paraId="07C9EA14"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6825B078"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134" w:type="dxa"/>
            <w:tcBorders>
              <w:top w:val="single" w:sz="8" w:space="0" w:color="000000"/>
              <w:left w:val="single" w:sz="8" w:space="0" w:color="000000"/>
              <w:bottom w:val="single" w:sz="8" w:space="0" w:color="000000"/>
              <w:right w:val="single" w:sz="8" w:space="0" w:color="000000"/>
            </w:tcBorders>
          </w:tcPr>
          <w:p w14:paraId="08EFD612"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891" w:type="dxa"/>
            <w:tcBorders>
              <w:top w:val="single" w:sz="8" w:space="0" w:color="000000"/>
              <w:left w:val="single" w:sz="8" w:space="0" w:color="000000"/>
              <w:bottom w:val="single" w:sz="8" w:space="0" w:color="000000"/>
              <w:right w:val="single" w:sz="8" w:space="0" w:color="000000"/>
            </w:tcBorders>
          </w:tcPr>
          <w:p w14:paraId="73F42848"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4" w:type="dxa"/>
            <w:tcBorders>
              <w:top w:val="single" w:sz="8" w:space="0" w:color="000000"/>
              <w:left w:val="single" w:sz="8" w:space="0" w:color="000000"/>
              <w:bottom w:val="single" w:sz="8" w:space="0" w:color="000000"/>
            </w:tcBorders>
          </w:tcPr>
          <w:p w14:paraId="78BA57C0"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6" w:type="dxa"/>
            <w:tcBorders>
              <w:top w:val="single" w:sz="8" w:space="0" w:color="000000"/>
              <w:bottom w:val="single" w:sz="8" w:space="0" w:color="000000"/>
            </w:tcBorders>
          </w:tcPr>
          <w:p w14:paraId="1FC55BDC" w14:textId="77777777" w:rsidR="003F41CA" w:rsidRDefault="008C659C">
            <w:pPr>
              <w:pBdr>
                <w:top w:val="nil"/>
                <w:left w:val="nil"/>
                <w:bottom w:val="nil"/>
                <w:right w:val="nil"/>
                <w:between w:val="nil"/>
              </w:pBdr>
              <w:spacing w:before="17" w:line="480" w:lineRule="auto"/>
              <w:ind w:left="103" w:right="8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w:t>
            </w:r>
            <w:r>
              <w:rPr>
                <w:rFonts w:ascii="Arial Unicode MS" w:eastAsia="Arial Unicode MS" w:hAnsi="Arial Unicode MS" w:cs="Arial Unicode MS"/>
                <w:color w:val="000000"/>
                <w:sz w:val="20"/>
                <w:szCs w:val="20"/>
              </w:rPr>
              <w:t>☐</w:t>
            </w:r>
            <w:r>
              <w:rPr>
                <w:rFonts w:ascii="Times New Roman" w:eastAsia="Times New Roman" w:hAnsi="Times New Roman" w:cs="Times New Roman"/>
                <w:color w:val="000000"/>
                <w:sz w:val="20"/>
                <w:szCs w:val="20"/>
              </w:rPr>
              <w:t xml:space="preserve"> No </w:t>
            </w:r>
            <w:r>
              <w:rPr>
                <w:rFonts w:ascii="Arial Unicode MS" w:eastAsia="Arial Unicode MS" w:hAnsi="Arial Unicode MS" w:cs="Arial Unicode MS"/>
                <w:color w:val="000000"/>
                <w:sz w:val="20"/>
                <w:szCs w:val="20"/>
              </w:rPr>
              <w:t>☐</w:t>
            </w:r>
          </w:p>
        </w:tc>
      </w:tr>
      <w:tr w:rsidR="003F41CA" w14:paraId="16FDC65D" w14:textId="77777777">
        <w:trPr>
          <w:trHeight w:val="171"/>
        </w:trPr>
        <w:tc>
          <w:tcPr>
            <w:tcW w:w="1649" w:type="dxa"/>
            <w:vMerge/>
            <w:tcBorders>
              <w:top w:val="nil"/>
              <w:right w:val="single" w:sz="8" w:space="0" w:color="000000"/>
            </w:tcBorders>
            <w:shd w:val="clear" w:color="auto" w:fill="D5DCE4"/>
          </w:tcPr>
          <w:p w14:paraId="4FBC8FC2"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0FE3DC9F"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134" w:type="dxa"/>
            <w:tcBorders>
              <w:top w:val="single" w:sz="8" w:space="0" w:color="000000"/>
              <w:left w:val="single" w:sz="8" w:space="0" w:color="000000"/>
              <w:bottom w:val="single" w:sz="8" w:space="0" w:color="000000"/>
              <w:right w:val="single" w:sz="8" w:space="0" w:color="000000"/>
            </w:tcBorders>
          </w:tcPr>
          <w:p w14:paraId="33937CC1"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891" w:type="dxa"/>
            <w:tcBorders>
              <w:top w:val="single" w:sz="8" w:space="0" w:color="000000"/>
              <w:left w:val="single" w:sz="8" w:space="0" w:color="000000"/>
              <w:bottom w:val="single" w:sz="8" w:space="0" w:color="000000"/>
              <w:right w:val="single" w:sz="8" w:space="0" w:color="000000"/>
            </w:tcBorders>
          </w:tcPr>
          <w:p w14:paraId="3C25CC68"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4" w:type="dxa"/>
            <w:tcBorders>
              <w:top w:val="single" w:sz="8" w:space="0" w:color="000000"/>
              <w:left w:val="single" w:sz="8" w:space="0" w:color="000000"/>
              <w:bottom w:val="single" w:sz="8" w:space="0" w:color="000000"/>
            </w:tcBorders>
          </w:tcPr>
          <w:p w14:paraId="111F98E3"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6" w:type="dxa"/>
            <w:tcBorders>
              <w:top w:val="single" w:sz="8" w:space="0" w:color="000000"/>
              <w:bottom w:val="single" w:sz="8" w:space="0" w:color="000000"/>
            </w:tcBorders>
          </w:tcPr>
          <w:p w14:paraId="0438ED8C" w14:textId="77777777" w:rsidR="003F41CA" w:rsidRDefault="008C659C">
            <w:pPr>
              <w:pBdr>
                <w:top w:val="nil"/>
                <w:left w:val="nil"/>
                <w:bottom w:val="nil"/>
                <w:right w:val="nil"/>
                <w:between w:val="nil"/>
              </w:pBdr>
              <w:spacing w:line="480" w:lineRule="auto"/>
              <w:ind w:left="103" w:right="8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w:t>
            </w:r>
            <w:r>
              <w:rPr>
                <w:rFonts w:ascii="Arial Unicode MS" w:eastAsia="Arial Unicode MS" w:hAnsi="Arial Unicode MS" w:cs="Arial Unicode MS"/>
                <w:color w:val="000000"/>
                <w:sz w:val="20"/>
                <w:szCs w:val="20"/>
              </w:rPr>
              <w:t>☐</w:t>
            </w:r>
            <w:r>
              <w:rPr>
                <w:rFonts w:ascii="Times New Roman" w:eastAsia="Times New Roman" w:hAnsi="Times New Roman" w:cs="Times New Roman"/>
                <w:color w:val="000000"/>
                <w:sz w:val="20"/>
                <w:szCs w:val="20"/>
              </w:rPr>
              <w:t xml:space="preserve"> No </w:t>
            </w:r>
            <w:r>
              <w:rPr>
                <w:rFonts w:ascii="Arial Unicode MS" w:eastAsia="Arial Unicode MS" w:hAnsi="Arial Unicode MS" w:cs="Arial Unicode MS"/>
                <w:color w:val="000000"/>
                <w:sz w:val="20"/>
                <w:szCs w:val="20"/>
              </w:rPr>
              <w:t>☐</w:t>
            </w:r>
          </w:p>
        </w:tc>
      </w:tr>
      <w:tr w:rsidR="003F41CA" w14:paraId="2E794976" w14:textId="77777777">
        <w:trPr>
          <w:trHeight w:val="166"/>
        </w:trPr>
        <w:tc>
          <w:tcPr>
            <w:tcW w:w="1649" w:type="dxa"/>
            <w:vMerge/>
            <w:tcBorders>
              <w:top w:val="nil"/>
              <w:right w:val="single" w:sz="8" w:space="0" w:color="000000"/>
            </w:tcBorders>
            <w:shd w:val="clear" w:color="auto" w:fill="D5DCE4"/>
          </w:tcPr>
          <w:p w14:paraId="20AFA199"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0CD72CD2"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134" w:type="dxa"/>
            <w:tcBorders>
              <w:top w:val="single" w:sz="8" w:space="0" w:color="000000"/>
              <w:left w:val="single" w:sz="8" w:space="0" w:color="000000"/>
              <w:bottom w:val="single" w:sz="8" w:space="0" w:color="000000"/>
              <w:right w:val="single" w:sz="8" w:space="0" w:color="000000"/>
            </w:tcBorders>
          </w:tcPr>
          <w:p w14:paraId="35DF3DA5"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891" w:type="dxa"/>
            <w:tcBorders>
              <w:top w:val="single" w:sz="8" w:space="0" w:color="000000"/>
              <w:left w:val="single" w:sz="8" w:space="0" w:color="000000"/>
              <w:bottom w:val="single" w:sz="8" w:space="0" w:color="000000"/>
              <w:right w:val="single" w:sz="8" w:space="0" w:color="000000"/>
            </w:tcBorders>
          </w:tcPr>
          <w:p w14:paraId="504CB61C"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4" w:type="dxa"/>
            <w:tcBorders>
              <w:top w:val="single" w:sz="8" w:space="0" w:color="000000"/>
              <w:left w:val="single" w:sz="8" w:space="0" w:color="000000"/>
              <w:bottom w:val="single" w:sz="8" w:space="0" w:color="000000"/>
            </w:tcBorders>
          </w:tcPr>
          <w:p w14:paraId="29F341D7"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6" w:type="dxa"/>
            <w:tcBorders>
              <w:top w:val="single" w:sz="8" w:space="0" w:color="000000"/>
              <w:bottom w:val="single" w:sz="8" w:space="0" w:color="000000"/>
            </w:tcBorders>
          </w:tcPr>
          <w:p w14:paraId="74319DA2" w14:textId="77777777" w:rsidR="003F41CA" w:rsidRDefault="008C659C">
            <w:pPr>
              <w:pBdr>
                <w:top w:val="nil"/>
                <w:left w:val="nil"/>
                <w:bottom w:val="nil"/>
                <w:right w:val="nil"/>
                <w:between w:val="nil"/>
              </w:pBdr>
              <w:spacing w:line="480" w:lineRule="auto"/>
              <w:ind w:left="103" w:right="8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w:t>
            </w:r>
            <w:r>
              <w:rPr>
                <w:rFonts w:ascii="Arial Unicode MS" w:eastAsia="Arial Unicode MS" w:hAnsi="Arial Unicode MS" w:cs="Arial Unicode MS"/>
                <w:color w:val="000000"/>
                <w:sz w:val="20"/>
                <w:szCs w:val="20"/>
              </w:rPr>
              <w:t>☐</w:t>
            </w:r>
            <w:r>
              <w:rPr>
                <w:rFonts w:ascii="Times New Roman" w:eastAsia="Times New Roman" w:hAnsi="Times New Roman" w:cs="Times New Roman"/>
                <w:color w:val="000000"/>
                <w:sz w:val="20"/>
                <w:szCs w:val="20"/>
              </w:rPr>
              <w:t xml:space="preserve"> No </w:t>
            </w:r>
            <w:r>
              <w:rPr>
                <w:rFonts w:ascii="Arial Unicode MS" w:eastAsia="Arial Unicode MS" w:hAnsi="Arial Unicode MS" w:cs="Arial Unicode MS"/>
                <w:color w:val="000000"/>
                <w:sz w:val="20"/>
                <w:szCs w:val="20"/>
              </w:rPr>
              <w:t>☐</w:t>
            </w:r>
          </w:p>
        </w:tc>
      </w:tr>
      <w:tr w:rsidR="003F41CA" w14:paraId="0B20A842" w14:textId="77777777">
        <w:trPr>
          <w:trHeight w:val="171"/>
        </w:trPr>
        <w:tc>
          <w:tcPr>
            <w:tcW w:w="1649" w:type="dxa"/>
            <w:vMerge/>
            <w:tcBorders>
              <w:top w:val="nil"/>
              <w:right w:val="single" w:sz="8" w:space="0" w:color="000000"/>
            </w:tcBorders>
            <w:shd w:val="clear" w:color="auto" w:fill="D5DCE4"/>
          </w:tcPr>
          <w:p w14:paraId="7E040636"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B6F375B"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134" w:type="dxa"/>
            <w:tcBorders>
              <w:top w:val="single" w:sz="8" w:space="0" w:color="000000"/>
              <w:left w:val="single" w:sz="8" w:space="0" w:color="000000"/>
              <w:bottom w:val="single" w:sz="8" w:space="0" w:color="000000"/>
              <w:right w:val="single" w:sz="8" w:space="0" w:color="000000"/>
            </w:tcBorders>
          </w:tcPr>
          <w:p w14:paraId="74AB9411"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891" w:type="dxa"/>
            <w:tcBorders>
              <w:top w:val="single" w:sz="8" w:space="0" w:color="000000"/>
              <w:left w:val="single" w:sz="8" w:space="0" w:color="000000"/>
              <w:bottom w:val="single" w:sz="8" w:space="0" w:color="000000"/>
              <w:right w:val="single" w:sz="8" w:space="0" w:color="000000"/>
            </w:tcBorders>
          </w:tcPr>
          <w:p w14:paraId="755C53AC"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4" w:type="dxa"/>
            <w:tcBorders>
              <w:top w:val="single" w:sz="8" w:space="0" w:color="000000"/>
              <w:left w:val="single" w:sz="8" w:space="0" w:color="000000"/>
              <w:bottom w:val="single" w:sz="8" w:space="0" w:color="000000"/>
            </w:tcBorders>
          </w:tcPr>
          <w:p w14:paraId="7202E54B"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6" w:type="dxa"/>
            <w:tcBorders>
              <w:top w:val="single" w:sz="8" w:space="0" w:color="000000"/>
              <w:bottom w:val="single" w:sz="8" w:space="0" w:color="000000"/>
            </w:tcBorders>
          </w:tcPr>
          <w:p w14:paraId="7423592A" w14:textId="77777777" w:rsidR="003F41CA" w:rsidRDefault="008C659C">
            <w:pPr>
              <w:pBdr>
                <w:top w:val="nil"/>
                <w:left w:val="nil"/>
                <w:bottom w:val="nil"/>
                <w:right w:val="nil"/>
                <w:between w:val="nil"/>
              </w:pBdr>
              <w:spacing w:line="480" w:lineRule="auto"/>
              <w:ind w:left="103" w:right="8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w:t>
            </w:r>
            <w:r>
              <w:rPr>
                <w:rFonts w:ascii="Arial Unicode MS" w:eastAsia="Arial Unicode MS" w:hAnsi="Arial Unicode MS" w:cs="Arial Unicode MS"/>
                <w:color w:val="000000"/>
                <w:sz w:val="20"/>
                <w:szCs w:val="20"/>
              </w:rPr>
              <w:t>☐</w:t>
            </w:r>
            <w:r>
              <w:rPr>
                <w:rFonts w:ascii="Times New Roman" w:eastAsia="Times New Roman" w:hAnsi="Times New Roman" w:cs="Times New Roman"/>
                <w:color w:val="000000"/>
                <w:sz w:val="20"/>
                <w:szCs w:val="20"/>
              </w:rPr>
              <w:t xml:space="preserve"> No </w:t>
            </w:r>
            <w:r>
              <w:rPr>
                <w:rFonts w:ascii="Arial Unicode MS" w:eastAsia="Arial Unicode MS" w:hAnsi="Arial Unicode MS" w:cs="Arial Unicode MS"/>
                <w:color w:val="000000"/>
                <w:sz w:val="20"/>
                <w:szCs w:val="20"/>
              </w:rPr>
              <w:t>☐</w:t>
            </w:r>
          </w:p>
        </w:tc>
      </w:tr>
      <w:tr w:rsidR="003F41CA" w14:paraId="0022C043" w14:textId="77777777">
        <w:trPr>
          <w:trHeight w:val="171"/>
        </w:trPr>
        <w:tc>
          <w:tcPr>
            <w:tcW w:w="1649" w:type="dxa"/>
            <w:vMerge/>
            <w:tcBorders>
              <w:top w:val="nil"/>
              <w:right w:val="single" w:sz="8" w:space="0" w:color="000000"/>
            </w:tcBorders>
            <w:shd w:val="clear" w:color="auto" w:fill="D5DCE4"/>
          </w:tcPr>
          <w:p w14:paraId="7EE39329"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B918C05"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134" w:type="dxa"/>
            <w:tcBorders>
              <w:top w:val="single" w:sz="8" w:space="0" w:color="000000"/>
              <w:left w:val="single" w:sz="8" w:space="0" w:color="000000"/>
              <w:bottom w:val="single" w:sz="8" w:space="0" w:color="000000"/>
              <w:right w:val="single" w:sz="8" w:space="0" w:color="000000"/>
            </w:tcBorders>
          </w:tcPr>
          <w:p w14:paraId="19B58D09"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891" w:type="dxa"/>
            <w:tcBorders>
              <w:top w:val="single" w:sz="8" w:space="0" w:color="000000"/>
              <w:left w:val="single" w:sz="8" w:space="0" w:color="000000"/>
              <w:bottom w:val="single" w:sz="8" w:space="0" w:color="000000"/>
              <w:right w:val="single" w:sz="8" w:space="0" w:color="000000"/>
            </w:tcBorders>
          </w:tcPr>
          <w:p w14:paraId="64F0576D"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4" w:type="dxa"/>
            <w:tcBorders>
              <w:top w:val="single" w:sz="8" w:space="0" w:color="000000"/>
              <w:left w:val="single" w:sz="8" w:space="0" w:color="000000"/>
              <w:bottom w:val="single" w:sz="8" w:space="0" w:color="000000"/>
            </w:tcBorders>
          </w:tcPr>
          <w:p w14:paraId="7356E389"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6" w:type="dxa"/>
            <w:tcBorders>
              <w:top w:val="single" w:sz="8" w:space="0" w:color="000000"/>
              <w:bottom w:val="single" w:sz="8" w:space="0" w:color="000000"/>
            </w:tcBorders>
          </w:tcPr>
          <w:p w14:paraId="6763F108" w14:textId="77777777" w:rsidR="003F41CA" w:rsidRDefault="008C659C">
            <w:pPr>
              <w:pBdr>
                <w:top w:val="nil"/>
                <w:left w:val="nil"/>
                <w:bottom w:val="nil"/>
                <w:right w:val="nil"/>
                <w:between w:val="nil"/>
              </w:pBdr>
              <w:spacing w:line="480" w:lineRule="auto"/>
              <w:ind w:left="103" w:right="8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w:t>
            </w:r>
            <w:r>
              <w:rPr>
                <w:rFonts w:ascii="Arial Unicode MS" w:eastAsia="Arial Unicode MS" w:hAnsi="Arial Unicode MS" w:cs="Arial Unicode MS"/>
                <w:color w:val="000000"/>
                <w:sz w:val="20"/>
                <w:szCs w:val="20"/>
              </w:rPr>
              <w:t>☐</w:t>
            </w:r>
            <w:r>
              <w:rPr>
                <w:rFonts w:ascii="Times New Roman" w:eastAsia="Times New Roman" w:hAnsi="Times New Roman" w:cs="Times New Roman"/>
                <w:color w:val="000000"/>
                <w:sz w:val="20"/>
                <w:szCs w:val="20"/>
              </w:rPr>
              <w:t xml:space="preserve"> No </w:t>
            </w:r>
            <w:r>
              <w:rPr>
                <w:rFonts w:ascii="Arial Unicode MS" w:eastAsia="Arial Unicode MS" w:hAnsi="Arial Unicode MS" w:cs="Arial Unicode MS"/>
                <w:color w:val="000000"/>
                <w:sz w:val="20"/>
                <w:szCs w:val="20"/>
              </w:rPr>
              <w:t>☐</w:t>
            </w:r>
          </w:p>
        </w:tc>
      </w:tr>
      <w:tr w:rsidR="003F41CA" w14:paraId="2ED37479" w14:textId="77777777">
        <w:trPr>
          <w:trHeight w:val="171"/>
        </w:trPr>
        <w:tc>
          <w:tcPr>
            <w:tcW w:w="1649" w:type="dxa"/>
            <w:vMerge/>
            <w:tcBorders>
              <w:top w:val="nil"/>
              <w:right w:val="single" w:sz="8" w:space="0" w:color="000000"/>
            </w:tcBorders>
            <w:shd w:val="clear" w:color="auto" w:fill="D5DCE4"/>
          </w:tcPr>
          <w:p w14:paraId="50368396"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5662E2A4"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134" w:type="dxa"/>
            <w:tcBorders>
              <w:top w:val="single" w:sz="8" w:space="0" w:color="000000"/>
              <w:left w:val="single" w:sz="8" w:space="0" w:color="000000"/>
              <w:bottom w:val="single" w:sz="8" w:space="0" w:color="000000"/>
              <w:right w:val="single" w:sz="8" w:space="0" w:color="000000"/>
            </w:tcBorders>
          </w:tcPr>
          <w:p w14:paraId="2A9D8AF1"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891" w:type="dxa"/>
            <w:tcBorders>
              <w:top w:val="single" w:sz="8" w:space="0" w:color="000000"/>
              <w:left w:val="single" w:sz="8" w:space="0" w:color="000000"/>
              <w:bottom w:val="single" w:sz="8" w:space="0" w:color="000000"/>
              <w:right w:val="single" w:sz="8" w:space="0" w:color="000000"/>
            </w:tcBorders>
          </w:tcPr>
          <w:p w14:paraId="78E7FF76"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4" w:type="dxa"/>
            <w:tcBorders>
              <w:top w:val="single" w:sz="8" w:space="0" w:color="000000"/>
              <w:left w:val="single" w:sz="8" w:space="0" w:color="000000"/>
              <w:bottom w:val="single" w:sz="8" w:space="0" w:color="000000"/>
            </w:tcBorders>
          </w:tcPr>
          <w:p w14:paraId="77404FBE"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6" w:type="dxa"/>
            <w:tcBorders>
              <w:top w:val="single" w:sz="8" w:space="0" w:color="000000"/>
              <w:bottom w:val="single" w:sz="8" w:space="0" w:color="000000"/>
            </w:tcBorders>
          </w:tcPr>
          <w:p w14:paraId="79403238" w14:textId="77777777" w:rsidR="003F41CA" w:rsidRDefault="008C659C">
            <w:pPr>
              <w:pBdr>
                <w:top w:val="nil"/>
                <w:left w:val="nil"/>
                <w:bottom w:val="nil"/>
                <w:right w:val="nil"/>
                <w:between w:val="nil"/>
              </w:pBdr>
              <w:spacing w:line="480" w:lineRule="auto"/>
              <w:ind w:left="103" w:right="8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w:t>
            </w:r>
            <w:r>
              <w:rPr>
                <w:rFonts w:ascii="Arial Unicode MS" w:eastAsia="Arial Unicode MS" w:hAnsi="Arial Unicode MS" w:cs="Arial Unicode MS"/>
                <w:color w:val="000000"/>
                <w:sz w:val="20"/>
                <w:szCs w:val="20"/>
              </w:rPr>
              <w:t>☐</w:t>
            </w:r>
            <w:r>
              <w:rPr>
                <w:rFonts w:ascii="Times New Roman" w:eastAsia="Times New Roman" w:hAnsi="Times New Roman" w:cs="Times New Roman"/>
                <w:color w:val="000000"/>
                <w:sz w:val="20"/>
                <w:szCs w:val="20"/>
              </w:rPr>
              <w:t xml:space="preserve"> No </w:t>
            </w:r>
            <w:r>
              <w:rPr>
                <w:rFonts w:ascii="Arial Unicode MS" w:eastAsia="Arial Unicode MS" w:hAnsi="Arial Unicode MS" w:cs="Arial Unicode MS"/>
                <w:color w:val="000000"/>
                <w:sz w:val="20"/>
                <w:szCs w:val="20"/>
              </w:rPr>
              <w:t>☐</w:t>
            </w:r>
          </w:p>
        </w:tc>
      </w:tr>
      <w:tr w:rsidR="003F41CA" w14:paraId="1D42513C" w14:textId="77777777">
        <w:trPr>
          <w:trHeight w:val="170"/>
        </w:trPr>
        <w:tc>
          <w:tcPr>
            <w:tcW w:w="1649" w:type="dxa"/>
            <w:vMerge/>
            <w:tcBorders>
              <w:top w:val="nil"/>
              <w:right w:val="single" w:sz="8" w:space="0" w:color="000000"/>
            </w:tcBorders>
            <w:shd w:val="clear" w:color="auto" w:fill="D5DCE4"/>
          </w:tcPr>
          <w:p w14:paraId="01280F9E"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78EBC2B6"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134" w:type="dxa"/>
            <w:tcBorders>
              <w:top w:val="single" w:sz="8" w:space="0" w:color="000000"/>
              <w:left w:val="single" w:sz="8" w:space="0" w:color="000000"/>
              <w:bottom w:val="single" w:sz="8" w:space="0" w:color="000000"/>
              <w:right w:val="single" w:sz="8" w:space="0" w:color="000000"/>
            </w:tcBorders>
          </w:tcPr>
          <w:p w14:paraId="0799C7AB"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891" w:type="dxa"/>
            <w:tcBorders>
              <w:top w:val="single" w:sz="8" w:space="0" w:color="000000"/>
              <w:left w:val="single" w:sz="8" w:space="0" w:color="000000"/>
              <w:bottom w:val="single" w:sz="8" w:space="0" w:color="000000"/>
              <w:right w:val="single" w:sz="8" w:space="0" w:color="000000"/>
            </w:tcBorders>
          </w:tcPr>
          <w:p w14:paraId="318D9A67"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4" w:type="dxa"/>
            <w:tcBorders>
              <w:top w:val="single" w:sz="8" w:space="0" w:color="000000"/>
              <w:left w:val="single" w:sz="8" w:space="0" w:color="000000"/>
              <w:bottom w:val="single" w:sz="8" w:space="0" w:color="000000"/>
            </w:tcBorders>
          </w:tcPr>
          <w:p w14:paraId="20692C80"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6" w:type="dxa"/>
            <w:tcBorders>
              <w:top w:val="single" w:sz="8" w:space="0" w:color="000000"/>
              <w:bottom w:val="single" w:sz="8" w:space="0" w:color="000000"/>
            </w:tcBorders>
          </w:tcPr>
          <w:p w14:paraId="7DDCDE1F" w14:textId="77777777" w:rsidR="003F41CA" w:rsidRDefault="008C659C">
            <w:pPr>
              <w:pBdr>
                <w:top w:val="nil"/>
                <w:left w:val="nil"/>
                <w:bottom w:val="nil"/>
                <w:right w:val="nil"/>
                <w:between w:val="nil"/>
              </w:pBdr>
              <w:spacing w:line="480" w:lineRule="auto"/>
              <w:ind w:left="103" w:right="8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w:t>
            </w:r>
            <w:r>
              <w:rPr>
                <w:rFonts w:ascii="Arial Unicode MS" w:eastAsia="Arial Unicode MS" w:hAnsi="Arial Unicode MS" w:cs="Arial Unicode MS"/>
                <w:color w:val="000000"/>
                <w:sz w:val="20"/>
                <w:szCs w:val="20"/>
              </w:rPr>
              <w:t>☐</w:t>
            </w:r>
            <w:r>
              <w:rPr>
                <w:rFonts w:ascii="Times New Roman" w:eastAsia="Times New Roman" w:hAnsi="Times New Roman" w:cs="Times New Roman"/>
                <w:color w:val="000000"/>
                <w:sz w:val="20"/>
                <w:szCs w:val="20"/>
              </w:rPr>
              <w:t xml:space="preserve"> No </w:t>
            </w:r>
            <w:r>
              <w:rPr>
                <w:rFonts w:ascii="Arial Unicode MS" w:eastAsia="Arial Unicode MS" w:hAnsi="Arial Unicode MS" w:cs="Arial Unicode MS"/>
                <w:color w:val="000000"/>
                <w:sz w:val="20"/>
                <w:szCs w:val="20"/>
              </w:rPr>
              <w:t>☐</w:t>
            </w:r>
          </w:p>
        </w:tc>
      </w:tr>
      <w:tr w:rsidR="003F41CA" w14:paraId="13E125CA" w14:textId="77777777">
        <w:trPr>
          <w:trHeight w:val="170"/>
        </w:trPr>
        <w:tc>
          <w:tcPr>
            <w:tcW w:w="1649" w:type="dxa"/>
            <w:vMerge/>
            <w:tcBorders>
              <w:top w:val="nil"/>
              <w:right w:val="single" w:sz="8" w:space="0" w:color="000000"/>
            </w:tcBorders>
            <w:shd w:val="clear" w:color="auto" w:fill="D5DCE4"/>
          </w:tcPr>
          <w:p w14:paraId="14333BF2"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14:paraId="0C8F81E4"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134" w:type="dxa"/>
            <w:tcBorders>
              <w:top w:val="single" w:sz="8" w:space="0" w:color="000000"/>
              <w:left w:val="single" w:sz="8" w:space="0" w:color="000000"/>
              <w:bottom w:val="single" w:sz="8" w:space="0" w:color="000000"/>
              <w:right w:val="single" w:sz="8" w:space="0" w:color="000000"/>
            </w:tcBorders>
          </w:tcPr>
          <w:p w14:paraId="7876CC89"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891" w:type="dxa"/>
            <w:tcBorders>
              <w:top w:val="single" w:sz="8" w:space="0" w:color="000000"/>
              <w:left w:val="single" w:sz="8" w:space="0" w:color="000000"/>
              <w:bottom w:val="single" w:sz="8" w:space="0" w:color="000000"/>
              <w:right w:val="single" w:sz="8" w:space="0" w:color="000000"/>
            </w:tcBorders>
          </w:tcPr>
          <w:p w14:paraId="00919344"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4" w:type="dxa"/>
            <w:tcBorders>
              <w:top w:val="single" w:sz="8" w:space="0" w:color="000000"/>
              <w:left w:val="single" w:sz="8" w:space="0" w:color="000000"/>
              <w:bottom w:val="single" w:sz="8" w:space="0" w:color="000000"/>
            </w:tcBorders>
          </w:tcPr>
          <w:p w14:paraId="6BCB55F7"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6" w:type="dxa"/>
            <w:tcBorders>
              <w:top w:val="single" w:sz="8" w:space="0" w:color="000000"/>
              <w:bottom w:val="single" w:sz="8" w:space="0" w:color="000000"/>
            </w:tcBorders>
          </w:tcPr>
          <w:p w14:paraId="72ADE2C2" w14:textId="77777777" w:rsidR="003F41CA" w:rsidRDefault="008C659C">
            <w:pPr>
              <w:pBdr>
                <w:top w:val="nil"/>
                <w:left w:val="nil"/>
                <w:bottom w:val="nil"/>
                <w:right w:val="nil"/>
                <w:between w:val="nil"/>
              </w:pBdr>
              <w:spacing w:line="480" w:lineRule="auto"/>
              <w:ind w:left="103" w:right="8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w:t>
            </w:r>
            <w:r>
              <w:rPr>
                <w:rFonts w:ascii="Arial Unicode MS" w:eastAsia="Arial Unicode MS" w:hAnsi="Arial Unicode MS" w:cs="Arial Unicode MS"/>
                <w:color w:val="000000"/>
                <w:sz w:val="20"/>
                <w:szCs w:val="20"/>
              </w:rPr>
              <w:t>☐</w:t>
            </w:r>
            <w:r>
              <w:rPr>
                <w:rFonts w:ascii="Times New Roman" w:eastAsia="Times New Roman" w:hAnsi="Times New Roman" w:cs="Times New Roman"/>
                <w:color w:val="000000"/>
                <w:sz w:val="20"/>
                <w:szCs w:val="20"/>
              </w:rPr>
              <w:t xml:space="preserve"> No </w:t>
            </w:r>
            <w:r>
              <w:rPr>
                <w:rFonts w:ascii="Arial Unicode MS" w:eastAsia="Arial Unicode MS" w:hAnsi="Arial Unicode MS" w:cs="Arial Unicode MS"/>
                <w:color w:val="000000"/>
                <w:sz w:val="20"/>
                <w:szCs w:val="20"/>
              </w:rPr>
              <w:t>☐</w:t>
            </w:r>
          </w:p>
        </w:tc>
      </w:tr>
      <w:tr w:rsidR="003F41CA" w14:paraId="2EA524E9" w14:textId="77777777">
        <w:trPr>
          <w:trHeight w:val="187"/>
        </w:trPr>
        <w:tc>
          <w:tcPr>
            <w:tcW w:w="1649" w:type="dxa"/>
            <w:vMerge/>
            <w:tcBorders>
              <w:top w:val="nil"/>
              <w:right w:val="single" w:sz="8" w:space="0" w:color="000000"/>
            </w:tcBorders>
            <w:shd w:val="clear" w:color="auto" w:fill="D5DCE4"/>
          </w:tcPr>
          <w:p w14:paraId="3F736CDB" w14:textId="77777777" w:rsidR="003F41CA" w:rsidRDefault="003F41CA">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080" w:type="dxa"/>
            <w:tcBorders>
              <w:top w:val="single" w:sz="8" w:space="0" w:color="000000"/>
              <w:left w:val="single" w:sz="8" w:space="0" w:color="000000"/>
              <w:right w:val="single" w:sz="8" w:space="0" w:color="000000"/>
            </w:tcBorders>
          </w:tcPr>
          <w:p w14:paraId="4A23E96C"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3134" w:type="dxa"/>
            <w:tcBorders>
              <w:top w:val="single" w:sz="8" w:space="0" w:color="000000"/>
              <w:left w:val="single" w:sz="8" w:space="0" w:color="000000"/>
              <w:right w:val="single" w:sz="8" w:space="0" w:color="000000"/>
            </w:tcBorders>
          </w:tcPr>
          <w:p w14:paraId="5EBEA23C"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891" w:type="dxa"/>
            <w:tcBorders>
              <w:top w:val="single" w:sz="8" w:space="0" w:color="000000"/>
              <w:left w:val="single" w:sz="8" w:space="0" w:color="000000"/>
              <w:right w:val="single" w:sz="8" w:space="0" w:color="000000"/>
            </w:tcBorders>
          </w:tcPr>
          <w:p w14:paraId="5262B502"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sz w:val="20"/>
                <w:szCs w:val="20"/>
              </w:rPr>
            </w:pPr>
          </w:p>
        </w:tc>
        <w:tc>
          <w:tcPr>
            <w:tcW w:w="1764" w:type="dxa"/>
            <w:tcBorders>
              <w:top w:val="single" w:sz="8" w:space="0" w:color="000000"/>
              <w:left w:val="single" w:sz="8" w:space="0" w:color="000000"/>
            </w:tcBorders>
          </w:tcPr>
          <w:p w14:paraId="2FC6E611" w14:textId="77777777" w:rsidR="003F41CA" w:rsidRDefault="003F41CA">
            <w:pPr>
              <w:pBdr>
                <w:top w:val="nil"/>
                <w:left w:val="nil"/>
                <w:bottom w:val="nil"/>
                <w:right w:val="nil"/>
                <w:between w:val="nil"/>
              </w:pBdr>
              <w:spacing w:before="7" w:line="480" w:lineRule="auto"/>
              <w:ind w:left="144" w:right="113"/>
              <w:jc w:val="center"/>
              <w:rPr>
                <w:rFonts w:ascii="Times New Roman" w:eastAsia="Times New Roman" w:hAnsi="Times New Roman" w:cs="Times New Roman"/>
                <w:color w:val="000000"/>
                <w:sz w:val="20"/>
                <w:szCs w:val="20"/>
              </w:rPr>
            </w:pPr>
          </w:p>
        </w:tc>
        <w:tc>
          <w:tcPr>
            <w:tcW w:w="1766" w:type="dxa"/>
            <w:tcBorders>
              <w:top w:val="single" w:sz="8" w:space="0" w:color="000000"/>
            </w:tcBorders>
          </w:tcPr>
          <w:p w14:paraId="7C74F9EE" w14:textId="77777777" w:rsidR="003F41CA" w:rsidRDefault="008C659C">
            <w:pPr>
              <w:pBdr>
                <w:top w:val="nil"/>
                <w:left w:val="nil"/>
                <w:bottom w:val="nil"/>
                <w:right w:val="nil"/>
                <w:between w:val="nil"/>
              </w:pBdr>
              <w:spacing w:line="480" w:lineRule="auto"/>
              <w:ind w:left="24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Yes </w:t>
            </w:r>
            <w:r>
              <w:rPr>
                <w:rFonts w:ascii="Arial Unicode MS" w:eastAsia="Arial Unicode MS" w:hAnsi="Arial Unicode MS" w:cs="Arial Unicode MS"/>
                <w:color w:val="000000"/>
                <w:sz w:val="20"/>
                <w:szCs w:val="20"/>
              </w:rPr>
              <w:t>☐</w:t>
            </w:r>
            <w:r>
              <w:rPr>
                <w:rFonts w:ascii="Times New Roman" w:eastAsia="Times New Roman" w:hAnsi="Times New Roman" w:cs="Times New Roman"/>
                <w:color w:val="000000"/>
                <w:sz w:val="20"/>
                <w:szCs w:val="20"/>
              </w:rPr>
              <w:t xml:space="preserve"> No </w:t>
            </w:r>
            <w:r>
              <w:rPr>
                <w:rFonts w:ascii="Arial Unicode MS" w:eastAsia="Arial Unicode MS" w:hAnsi="Arial Unicode MS" w:cs="Arial Unicode MS"/>
                <w:color w:val="000000"/>
                <w:sz w:val="20"/>
                <w:szCs w:val="20"/>
              </w:rPr>
              <w:t>☐</w:t>
            </w:r>
          </w:p>
        </w:tc>
      </w:tr>
      <w:tr w:rsidR="003F41CA" w14:paraId="35EB9554" w14:textId="77777777">
        <w:trPr>
          <w:trHeight w:val="187"/>
        </w:trPr>
        <w:tc>
          <w:tcPr>
            <w:tcW w:w="1649" w:type="dxa"/>
            <w:tcBorders>
              <w:top w:val="nil"/>
              <w:right w:val="single" w:sz="8" w:space="0" w:color="000000"/>
            </w:tcBorders>
            <w:shd w:val="clear" w:color="auto" w:fill="D5DCE4"/>
          </w:tcPr>
          <w:p w14:paraId="1085C574" w14:textId="77777777" w:rsidR="003F41CA" w:rsidRDefault="003F41CA">
            <w:pPr>
              <w:rPr>
                <w:sz w:val="2"/>
                <w:szCs w:val="2"/>
              </w:rPr>
            </w:pPr>
          </w:p>
        </w:tc>
        <w:tc>
          <w:tcPr>
            <w:tcW w:w="1080" w:type="dxa"/>
            <w:tcBorders>
              <w:top w:val="single" w:sz="8" w:space="0" w:color="000000"/>
              <w:left w:val="single" w:sz="8" w:space="0" w:color="000000"/>
              <w:right w:val="single" w:sz="8" w:space="0" w:color="000000"/>
            </w:tcBorders>
          </w:tcPr>
          <w:p w14:paraId="76F4BF91"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c>
          <w:tcPr>
            <w:tcW w:w="3134" w:type="dxa"/>
            <w:tcBorders>
              <w:top w:val="single" w:sz="8" w:space="0" w:color="000000"/>
              <w:left w:val="single" w:sz="8" w:space="0" w:color="000000"/>
              <w:right w:val="single" w:sz="8" w:space="0" w:color="000000"/>
            </w:tcBorders>
          </w:tcPr>
          <w:p w14:paraId="26660202"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c>
          <w:tcPr>
            <w:tcW w:w="1891" w:type="dxa"/>
            <w:tcBorders>
              <w:top w:val="single" w:sz="8" w:space="0" w:color="000000"/>
              <w:left w:val="single" w:sz="8" w:space="0" w:color="000000"/>
              <w:right w:val="single" w:sz="8" w:space="0" w:color="000000"/>
            </w:tcBorders>
          </w:tcPr>
          <w:p w14:paraId="3267C298"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c>
          <w:tcPr>
            <w:tcW w:w="1764" w:type="dxa"/>
            <w:tcBorders>
              <w:top w:val="single" w:sz="8" w:space="0" w:color="000000"/>
              <w:left w:val="single" w:sz="8" w:space="0" w:color="000000"/>
            </w:tcBorders>
          </w:tcPr>
          <w:p w14:paraId="51A12014" w14:textId="77777777" w:rsidR="003F41CA" w:rsidRDefault="008C659C">
            <w:pPr>
              <w:pBdr>
                <w:top w:val="nil"/>
                <w:left w:val="nil"/>
                <w:bottom w:val="nil"/>
                <w:right w:val="nil"/>
                <w:between w:val="nil"/>
              </w:pBdr>
              <w:spacing w:before="7" w:line="480" w:lineRule="auto"/>
              <w:ind w:left="144" w:right="113"/>
              <w:jc w:val="center"/>
              <w:rPr>
                <w:rFonts w:ascii="Times New Roman" w:eastAsia="Times New Roman" w:hAnsi="Times New Roman" w:cs="Times New Roman"/>
                <w:color w:val="000000"/>
              </w:rPr>
            </w:pPr>
            <w:r>
              <w:rPr>
                <w:rFonts w:ascii="Times New Roman" w:eastAsia="Times New Roman" w:hAnsi="Times New Roman" w:cs="Times New Roman"/>
                <w:color w:val="000000"/>
              </w:rPr>
              <w:t>Total: …</w:t>
            </w:r>
          </w:p>
        </w:tc>
        <w:tc>
          <w:tcPr>
            <w:tcW w:w="1766" w:type="dxa"/>
            <w:tcBorders>
              <w:top w:val="single" w:sz="8" w:space="0" w:color="000000"/>
            </w:tcBorders>
          </w:tcPr>
          <w:p w14:paraId="2D587775" w14:textId="77777777" w:rsidR="003F41CA" w:rsidRDefault="003F41CA">
            <w:pPr>
              <w:pBdr>
                <w:top w:val="nil"/>
                <w:left w:val="nil"/>
                <w:bottom w:val="nil"/>
                <w:right w:val="nil"/>
                <w:between w:val="nil"/>
              </w:pBdr>
              <w:spacing w:line="480" w:lineRule="auto"/>
              <w:rPr>
                <w:rFonts w:ascii="Times New Roman" w:eastAsia="Times New Roman" w:hAnsi="Times New Roman" w:cs="Times New Roman"/>
                <w:color w:val="000000"/>
              </w:rPr>
            </w:pPr>
          </w:p>
        </w:tc>
      </w:tr>
      <w:tr w:rsidR="003F41CA" w14:paraId="2436CCAB" w14:textId="77777777">
        <w:trPr>
          <w:trHeight w:val="295"/>
        </w:trPr>
        <w:tc>
          <w:tcPr>
            <w:tcW w:w="11284" w:type="dxa"/>
            <w:gridSpan w:val="6"/>
          </w:tcPr>
          <w:p w14:paraId="29CC787B" w14:textId="77777777" w:rsidR="003F41CA" w:rsidRDefault="008C659C">
            <w:pPr>
              <w:pBdr>
                <w:top w:val="nil"/>
                <w:left w:val="nil"/>
                <w:bottom w:val="nil"/>
                <w:right w:val="nil"/>
                <w:between w:val="nil"/>
              </w:pBdr>
              <w:spacing w:before="58"/>
              <w:ind w:left="1245"/>
              <w:rPr>
                <w:i/>
                <w:color w:val="000000"/>
                <w:sz w:val="16"/>
                <w:szCs w:val="16"/>
              </w:rPr>
            </w:pPr>
            <w:r>
              <w:rPr>
                <w:color w:val="000000"/>
                <w:sz w:val="16"/>
                <w:szCs w:val="16"/>
              </w:rPr>
              <w:t xml:space="preserve">Provisions applying if the student does not </w:t>
            </w:r>
            <w:proofErr w:type="gramStart"/>
            <w:r>
              <w:rPr>
                <w:color w:val="000000"/>
                <w:sz w:val="16"/>
                <w:szCs w:val="16"/>
              </w:rPr>
              <w:t>complete successfully</w:t>
            </w:r>
            <w:proofErr w:type="gramEnd"/>
            <w:r>
              <w:rPr>
                <w:color w:val="000000"/>
                <w:sz w:val="16"/>
                <w:szCs w:val="16"/>
              </w:rPr>
              <w:t xml:space="preserve"> some educational components: </w:t>
            </w:r>
            <w:r>
              <w:rPr>
                <w:i/>
                <w:color w:val="000000"/>
                <w:sz w:val="16"/>
                <w:szCs w:val="16"/>
              </w:rPr>
              <w:t>[web link to the relevant information]</w:t>
            </w:r>
          </w:p>
        </w:tc>
      </w:tr>
    </w:tbl>
    <w:p w14:paraId="6556889F" w14:textId="77777777" w:rsidR="003F41CA" w:rsidRDefault="003F41CA">
      <w:pPr>
        <w:pBdr>
          <w:top w:val="nil"/>
          <w:left w:val="nil"/>
          <w:bottom w:val="nil"/>
          <w:right w:val="nil"/>
          <w:between w:val="nil"/>
        </w:pBdr>
        <w:ind w:right="814"/>
        <w:jc w:val="center"/>
        <w:rPr>
          <w:rFonts w:ascii="Verdana" w:eastAsia="Verdana" w:hAnsi="Verdana" w:cs="Verdana"/>
          <w:b/>
          <w:color w:val="002060"/>
          <w:sz w:val="28"/>
          <w:szCs w:val="28"/>
        </w:rPr>
      </w:pPr>
    </w:p>
    <w:p w14:paraId="43C4270F" w14:textId="77777777" w:rsidR="003F41CA" w:rsidRDefault="008C659C">
      <w:pPr>
        <w:pBdr>
          <w:top w:val="nil"/>
          <w:left w:val="nil"/>
          <w:bottom w:val="nil"/>
          <w:right w:val="nil"/>
          <w:between w:val="nil"/>
        </w:pBdr>
        <w:ind w:right="814"/>
        <w:jc w:val="center"/>
        <w:rPr>
          <w:rFonts w:ascii="Verdana" w:eastAsia="Verdana" w:hAnsi="Verdana" w:cs="Verdana"/>
          <w:b/>
          <w:color w:val="000000"/>
          <w:sz w:val="28"/>
          <w:szCs w:val="28"/>
        </w:rPr>
      </w:pPr>
      <w:r>
        <w:rPr>
          <w:rFonts w:ascii="Verdana" w:eastAsia="Verdana" w:hAnsi="Verdana" w:cs="Verdana"/>
          <w:b/>
          <w:color w:val="002060"/>
          <w:sz w:val="28"/>
          <w:szCs w:val="28"/>
        </w:rPr>
        <w:t>Commitment of the three parties</w:t>
      </w:r>
    </w:p>
    <w:p w14:paraId="571B487C" w14:textId="77777777" w:rsidR="003F41CA" w:rsidRDefault="008C659C">
      <w:pPr>
        <w:spacing w:before="55"/>
        <w:ind w:left="837" w:right="840"/>
        <w:jc w:val="center"/>
        <w:rPr>
          <w:i/>
          <w:sz w:val="20"/>
          <w:szCs w:val="20"/>
        </w:rPr>
      </w:pPr>
      <w:r>
        <w:rPr>
          <w:rFonts w:ascii="Verdana" w:eastAsia="Verdana" w:hAnsi="Verdana" w:cs="Verdana"/>
          <w:b/>
          <w:i/>
          <w:color w:val="002060"/>
          <w:sz w:val="24"/>
          <w:szCs w:val="24"/>
        </w:rPr>
        <w:t xml:space="preserve">Any Mobility </w:t>
      </w:r>
      <w:proofErr w:type="gramStart"/>
      <w:r>
        <w:rPr>
          <w:rFonts w:ascii="Verdana" w:eastAsia="Verdana" w:hAnsi="Verdana" w:cs="Verdana"/>
          <w:b/>
          <w:i/>
          <w:color w:val="002060"/>
          <w:sz w:val="24"/>
          <w:szCs w:val="24"/>
        </w:rPr>
        <w:t>type</w:t>
      </w:r>
      <w:proofErr w:type="gramEnd"/>
    </w:p>
    <w:p w14:paraId="4CB89550" w14:textId="77777777" w:rsidR="003F41CA" w:rsidRDefault="003F41CA">
      <w:pPr>
        <w:pBdr>
          <w:top w:val="nil"/>
          <w:left w:val="nil"/>
          <w:bottom w:val="nil"/>
          <w:right w:val="nil"/>
          <w:between w:val="nil"/>
        </w:pBdr>
        <w:spacing w:before="8"/>
        <w:rPr>
          <w:rFonts w:ascii="Verdana" w:eastAsia="Verdana" w:hAnsi="Verdana" w:cs="Verdana"/>
          <w:b/>
          <w:i/>
          <w:color w:val="000000"/>
          <w:sz w:val="21"/>
          <w:szCs w:val="21"/>
        </w:rPr>
      </w:pPr>
    </w:p>
    <w:tbl>
      <w:tblPr>
        <w:tblStyle w:val="a3"/>
        <w:tblW w:w="11198"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4"/>
        <w:gridCol w:w="2031"/>
        <w:gridCol w:w="2036"/>
        <w:gridCol w:w="1633"/>
        <w:gridCol w:w="1086"/>
        <w:gridCol w:w="1798"/>
      </w:tblGrid>
      <w:tr w:rsidR="003F41CA" w14:paraId="50BEEC66" w14:textId="77777777">
        <w:trPr>
          <w:trHeight w:val="1236"/>
        </w:trPr>
        <w:tc>
          <w:tcPr>
            <w:tcW w:w="11198" w:type="dxa"/>
            <w:gridSpan w:val="6"/>
          </w:tcPr>
          <w:p w14:paraId="6044F6DA" w14:textId="77777777" w:rsidR="003F41CA" w:rsidRDefault="008C659C">
            <w:pPr>
              <w:pBdr>
                <w:top w:val="nil"/>
                <w:left w:val="nil"/>
                <w:bottom w:val="nil"/>
                <w:right w:val="nil"/>
                <w:between w:val="nil"/>
              </w:pBdr>
              <w:spacing w:before="105"/>
              <w:ind w:left="121" w:right="125"/>
              <w:jc w:val="center"/>
              <w:rPr>
                <w:color w:val="000000"/>
                <w:sz w:val="14"/>
                <w:szCs w:val="14"/>
              </w:rPr>
            </w:pPr>
            <w:r>
              <w:rPr>
                <w:color w:val="000000"/>
                <w:sz w:val="14"/>
                <w:szCs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w:t>
            </w:r>
            <w:r>
              <w:rPr>
                <w:color w:val="000000"/>
                <w:sz w:val="14"/>
                <w:szCs w:val="14"/>
              </w:rPr>
              <w:t>Institutions undertake to apply all the principles of the Erasmus Charter for Higher Education relating to mobility for studies The Beneficiary Institution and the student should also commit to what is set out in the Erasmus+ grant agreement. The Receiving</w:t>
            </w:r>
            <w:r>
              <w:rPr>
                <w:color w:val="000000"/>
                <w:sz w:val="14"/>
                <w:szCs w:val="14"/>
              </w:rPr>
              <w:t xml:space="preserve"> Institution confirms that the educational components listed are in line with its course catalogue or as agreed otherwise and should be available to the student. The Sending Institution commits to </w:t>
            </w:r>
            <w:proofErr w:type="spellStart"/>
            <w:r>
              <w:rPr>
                <w:color w:val="000000"/>
                <w:sz w:val="14"/>
                <w:szCs w:val="14"/>
              </w:rPr>
              <w:t>recognise</w:t>
            </w:r>
            <w:proofErr w:type="spellEnd"/>
            <w:r>
              <w:rPr>
                <w:color w:val="000000"/>
                <w:sz w:val="14"/>
                <w:szCs w:val="14"/>
              </w:rPr>
              <w:t xml:space="preserve"> all the credits or equivalent units gained at the</w:t>
            </w:r>
            <w:r>
              <w:rPr>
                <w:color w:val="000000"/>
                <w:sz w:val="14"/>
                <w:szCs w:val="14"/>
              </w:rPr>
              <w:t xml:space="preserv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color w:val="000000"/>
                <w:sz w:val="14"/>
                <w:szCs w:val="14"/>
              </w:rPr>
              <w:t>p</w:t>
            </w:r>
            <w:r>
              <w:rPr>
                <w:color w:val="000000"/>
                <w:sz w:val="14"/>
                <w:szCs w:val="14"/>
              </w:rPr>
              <w:t>rogramme</w:t>
            </w:r>
            <w:proofErr w:type="spellEnd"/>
            <w:r>
              <w:rPr>
                <w:color w:val="000000"/>
                <w:sz w:val="14"/>
                <w:szCs w:val="14"/>
              </w:rPr>
              <w:t>, responsible persons and/or study period.</w:t>
            </w:r>
          </w:p>
        </w:tc>
      </w:tr>
      <w:tr w:rsidR="003F41CA" w14:paraId="7DD00387" w14:textId="77777777">
        <w:trPr>
          <w:trHeight w:val="195"/>
        </w:trPr>
        <w:tc>
          <w:tcPr>
            <w:tcW w:w="2614" w:type="dxa"/>
            <w:tcBorders>
              <w:bottom w:val="single" w:sz="8" w:space="0" w:color="000000"/>
              <w:right w:val="single" w:sz="8" w:space="0" w:color="000000"/>
            </w:tcBorders>
          </w:tcPr>
          <w:p w14:paraId="477FF1C7" w14:textId="77777777" w:rsidR="003F41CA" w:rsidRDefault="008C659C">
            <w:pPr>
              <w:pBdr>
                <w:top w:val="nil"/>
                <w:left w:val="nil"/>
                <w:bottom w:val="nil"/>
                <w:right w:val="nil"/>
                <w:between w:val="nil"/>
              </w:pBdr>
              <w:spacing w:line="175" w:lineRule="auto"/>
              <w:ind w:left="99" w:right="99"/>
              <w:jc w:val="center"/>
              <w:rPr>
                <w:b/>
                <w:color w:val="000000"/>
                <w:sz w:val="16"/>
                <w:szCs w:val="16"/>
              </w:rPr>
            </w:pPr>
            <w:r>
              <w:rPr>
                <w:b/>
                <w:color w:val="000000"/>
                <w:sz w:val="16"/>
                <w:szCs w:val="16"/>
              </w:rPr>
              <w:t>Commitment</w:t>
            </w:r>
          </w:p>
        </w:tc>
        <w:tc>
          <w:tcPr>
            <w:tcW w:w="2031" w:type="dxa"/>
            <w:tcBorders>
              <w:left w:val="single" w:sz="8" w:space="0" w:color="000000"/>
              <w:bottom w:val="single" w:sz="8" w:space="0" w:color="000000"/>
              <w:right w:val="single" w:sz="8" w:space="0" w:color="000000"/>
            </w:tcBorders>
          </w:tcPr>
          <w:p w14:paraId="126B2847" w14:textId="77777777" w:rsidR="003F41CA" w:rsidRDefault="008C659C">
            <w:pPr>
              <w:pBdr>
                <w:top w:val="nil"/>
                <w:left w:val="nil"/>
                <w:bottom w:val="nil"/>
                <w:right w:val="nil"/>
                <w:between w:val="nil"/>
              </w:pBdr>
              <w:spacing w:line="175" w:lineRule="auto"/>
              <w:ind w:left="791" w:right="783"/>
              <w:jc w:val="center"/>
              <w:rPr>
                <w:b/>
                <w:color w:val="000000"/>
                <w:sz w:val="16"/>
                <w:szCs w:val="16"/>
              </w:rPr>
            </w:pPr>
            <w:r>
              <w:rPr>
                <w:b/>
                <w:color w:val="000000"/>
                <w:sz w:val="16"/>
                <w:szCs w:val="16"/>
              </w:rPr>
              <w:t>Name</w:t>
            </w:r>
          </w:p>
        </w:tc>
        <w:tc>
          <w:tcPr>
            <w:tcW w:w="2036" w:type="dxa"/>
            <w:tcBorders>
              <w:left w:val="single" w:sz="8" w:space="0" w:color="000000"/>
              <w:bottom w:val="single" w:sz="8" w:space="0" w:color="000000"/>
              <w:right w:val="single" w:sz="8" w:space="0" w:color="000000"/>
            </w:tcBorders>
          </w:tcPr>
          <w:p w14:paraId="33F4DC1F" w14:textId="77777777" w:rsidR="003F41CA" w:rsidRDefault="008C659C">
            <w:pPr>
              <w:pBdr>
                <w:top w:val="nil"/>
                <w:left w:val="nil"/>
                <w:bottom w:val="nil"/>
                <w:right w:val="nil"/>
                <w:between w:val="nil"/>
              </w:pBdr>
              <w:spacing w:line="175" w:lineRule="auto"/>
              <w:ind w:right="797"/>
              <w:jc w:val="center"/>
              <w:rPr>
                <w:b/>
                <w:color w:val="000000"/>
                <w:sz w:val="16"/>
                <w:szCs w:val="16"/>
              </w:rPr>
            </w:pPr>
            <w:r>
              <w:rPr>
                <w:b/>
                <w:color w:val="000000"/>
                <w:sz w:val="16"/>
                <w:szCs w:val="16"/>
              </w:rPr>
              <w:t>Email</w:t>
            </w:r>
          </w:p>
        </w:tc>
        <w:tc>
          <w:tcPr>
            <w:tcW w:w="1633" w:type="dxa"/>
            <w:tcBorders>
              <w:left w:val="single" w:sz="8" w:space="0" w:color="000000"/>
              <w:bottom w:val="single" w:sz="8" w:space="0" w:color="000000"/>
              <w:right w:val="single" w:sz="8" w:space="0" w:color="000000"/>
            </w:tcBorders>
          </w:tcPr>
          <w:p w14:paraId="53AD712B" w14:textId="77777777" w:rsidR="003F41CA" w:rsidRDefault="008C659C">
            <w:pPr>
              <w:pBdr>
                <w:top w:val="nil"/>
                <w:left w:val="nil"/>
                <w:bottom w:val="nil"/>
                <w:right w:val="nil"/>
                <w:between w:val="nil"/>
              </w:pBdr>
              <w:spacing w:line="175" w:lineRule="auto"/>
              <w:ind w:right="511"/>
              <w:jc w:val="center"/>
              <w:rPr>
                <w:b/>
                <w:color w:val="000000"/>
                <w:sz w:val="16"/>
                <w:szCs w:val="16"/>
              </w:rPr>
            </w:pPr>
            <w:r>
              <w:rPr>
                <w:b/>
                <w:color w:val="000000"/>
                <w:sz w:val="16"/>
                <w:szCs w:val="16"/>
              </w:rPr>
              <w:t>Position</w:t>
            </w:r>
          </w:p>
        </w:tc>
        <w:tc>
          <w:tcPr>
            <w:tcW w:w="1086" w:type="dxa"/>
            <w:tcBorders>
              <w:left w:val="single" w:sz="8" w:space="0" w:color="000000"/>
              <w:bottom w:val="single" w:sz="8" w:space="0" w:color="000000"/>
              <w:right w:val="single" w:sz="8" w:space="0" w:color="000000"/>
            </w:tcBorders>
          </w:tcPr>
          <w:p w14:paraId="3FDB6BA4" w14:textId="77777777" w:rsidR="003F41CA" w:rsidRDefault="008C659C">
            <w:pPr>
              <w:pBdr>
                <w:top w:val="nil"/>
                <w:left w:val="nil"/>
                <w:bottom w:val="nil"/>
                <w:right w:val="nil"/>
                <w:between w:val="nil"/>
              </w:pBdr>
              <w:spacing w:line="175" w:lineRule="auto"/>
              <w:ind w:left="356" w:right="354"/>
              <w:jc w:val="center"/>
              <w:rPr>
                <w:b/>
                <w:color w:val="000000"/>
                <w:sz w:val="16"/>
                <w:szCs w:val="16"/>
              </w:rPr>
            </w:pPr>
            <w:r>
              <w:rPr>
                <w:b/>
                <w:color w:val="000000"/>
                <w:sz w:val="16"/>
                <w:szCs w:val="16"/>
              </w:rPr>
              <w:t>Date</w:t>
            </w:r>
          </w:p>
        </w:tc>
        <w:tc>
          <w:tcPr>
            <w:tcW w:w="1798" w:type="dxa"/>
            <w:tcBorders>
              <w:left w:val="single" w:sz="8" w:space="0" w:color="000000"/>
              <w:bottom w:val="single" w:sz="8" w:space="0" w:color="000000"/>
            </w:tcBorders>
          </w:tcPr>
          <w:p w14:paraId="5FBD576E" w14:textId="77777777" w:rsidR="003F41CA" w:rsidRDefault="008C659C">
            <w:pPr>
              <w:pBdr>
                <w:top w:val="nil"/>
                <w:left w:val="nil"/>
                <w:bottom w:val="nil"/>
                <w:right w:val="nil"/>
                <w:between w:val="nil"/>
              </w:pBdr>
              <w:spacing w:line="175" w:lineRule="auto"/>
              <w:ind w:left="193"/>
              <w:rPr>
                <w:b/>
                <w:color w:val="000000"/>
                <w:sz w:val="16"/>
                <w:szCs w:val="16"/>
              </w:rPr>
            </w:pPr>
            <w:r>
              <w:rPr>
                <w:b/>
                <w:color w:val="000000"/>
                <w:sz w:val="16"/>
                <w:szCs w:val="16"/>
              </w:rPr>
              <w:t>Digital Signature</w:t>
            </w:r>
          </w:p>
        </w:tc>
      </w:tr>
      <w:tr w:rsidR="003F41CA" w14:paraId="66B5B07A" w14:textId="77777777">
        <w:trPr>
          <w:trHeight w:val="528"/>
        </w:trPr>
        <w:tc>
          <w:tcPr>
            <w:tcW w:w="2614" w:type="dxa"/>
            <w:tcBorders>
              <w:top w:val="single" w:sz="8" w:space="0" w:color="000000"/>
              <w:bottom w:val="single" w:sz="8" w:space="0" w:color="000000"/>
              <w:right w:val="single" w:sz="8" w:space="0" w:color="000000"/>
            </w:tcBorders>
          </w:tcPr>
          <w:p w14:paraId="302459D0" w14:textId="77777777" w:rsidR="003F41CA" w:rsidRDefault="008C659C">
            <w:pPr>
              <w:pBdr>
                <w:top w:val="nil"/>
                <w:left w:val="nil"/>
                <w:bottom w:val="nil"/>
                <w:right w:val="nil"/>
                <w:between w:val="nil"/>
              </w:pBdr>
              <w:spacing w:before="97"/>
              <w:ind w:left="99" w:right="99"/>
              <w:jc w:val="center"/>
              <w:rPr>
                <w:color w:val="000000"/>
                <w:sz w:val="16"/>
                <w:szCs w:val="16"/>
              </w:rPr>
            </w:pPr>
            <w:r>
              <w:rPr>
                <w:color w:val="000000"/>
                <w:sz w:val="16"/>
                <w:szCs w:val="16"/>
              </w:rPr>
              <w:t>Student</w:t>
            </w:r>
          </w:p>
        </w:tc>
        <w:tc>
          <w:tcPr>
            <w:tcW w:w="2031" w:type="dxa"/>
            <w:tcBorders>
              <w:top w:val="single" w:sz="8" w:space="0" w:color="000000"/>
              <w:left w:val="single" w:sz="8" w:space="0" w:color="000000"/>
              <w:bottom w:val="single" w:sz="8" w:space="0" w:color="000000"/>
              <w:right w:val="single" w:sz="8" w:space="0" w:color="000000"/>
            </w:tcBorders>
          </w:tcPr>
          <w:p w14:paraId="7D965F7E"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2036" w:type="dxa"/>
            <w:tcBorders>
              <w:top w:val="single" w:sz="8" w:space="0" w:color="000000"/>
              <w:left w:val="single" w:sz="8" w:space="0" w:color="000000"/>
              <w:bottom w:val="single" w:sz="8" w:space="0" w:color="000000"/>
              <w:right w:val="single" w:sz="8" w:space="0" w:color="000000"/>
            </w:tcBorders>
          </w:tcPr>
          <w:p w14:paraId="0CDA6A4D"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1633" w:type="dxa"/>
            <w:tcBorders>
              <w:top w:val="single" w:sz="8" w:space="0" w:color="000000"/>
              <w:left w:val="single" w:sz="8" w:space="0" w:color="000000"/>
              <w:bottom w:val="single" w:sz="8" w:space="0" w:color="000000"/>
              <w:right w:val="single" w:sz="8" w:space="0" w:color="000000"/>
            </w:tcBorders>
          </w:tcPr>
          <w:p w14:paraId="322CB376" w14:textId="77777777" w:rsidR="003F41CA" w:rsidRDefault="008C659C">
            <w:pPr>
              <w:pBdr>
                <w:top w:val="nil"/>
                <w:left w:val="nil"/>
                <w:bottom w:val="nil"/>
                <w:right w:val="nil"/>
                <w:between w:val="nil"/>
              </w:pBdr>
              <w:spacing w:before="97"/>
              <w:ind w:left="521" w:right="510"/>
              <w:jc w:val="center"/>
              <w:rPr>
                <w:i/>
                <w:color w:val="000000"/>
                <w:sz w:val="16"/>
                <w:szCs w:val="16"/>
              </w:rPr>
            </w:pPr>
            <w:r>
              <w:rPr>
                <w:i/>
                <w:color w:val="000000"/>
                <w:sz w:val="16"/>
                <w:szCs w:val="16"/>
              </w:rPr>
              <w:t>Student</w:t>
            </w:r>
          </w:p>
        </w:tc>
        <w:tc>
          <w:tcPr>
            <w:tcW w:w="1086" w:type="dxa"/>
            <w:tcBorders>
              <w:top w:val="single" w:sz="8" w:space="0" w:color="000000"/>
              <w:left w:val="single" w:sz="8" w:space="0" w:color="000000"/>
              <w:bottom w:val="single" w:sz="8" w:space="0" w:color="000000"/>
              <w:right w:val="single" w:sz="8" w:space="0" w:color="000000"/>
            </w:tcBorders>
          </w:tcPr>
          <w:p w14:paraId="77ED8523"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1798" w:type="dxa"/>
            <w:tcBorders>
              <w:top w:val="single" w:sz="8" w:space="0" w:color="000000"/>
              <w:left w:val="single" w:sz="8" w:space="0" w:color="000000"/>
              <w:bottom w:val="single" w:sz="8" w:space="0" w:color="000000"/>
            </w:tcBorders>
          </w:tcPr>
          <w:p w14:paraId="6E1996A9"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r>
      <w:tr w:rsidR="003F41CA" w14:paraId="0F1897EF" w14:textId="77777777">
        <w:trPr>
          <w:trHeight w:val="388"/>
        </w:trPr>
        <w:tc>
          <w:tcPr>
            <w:tcW w:w="2614" w:type="dxa"/>
            <w:tcBorders>
              <w:top w:val="single" w:sz="8" w:space="0" w:color="000000"/>
              <w:bottom w:val="single" w:sz="8" w:space="0" w:color="000000"/>
              <w:right w:val="single" w:sz="8" w:space="0" w:color="000000"/>
            </w:tcBorders>
          </w:tcPr>
          <w:p w14:paraId="6340257D" w14:textId="77777777" w:rsidR="003F41CA" w:rsidRDefault="008C659C">
            <w:pPr>
              <w:pBdr>
                <w:top w:val="nil"/>
                <w:left w:val="nil"/>
                <w:bottom w:val="nil"/>
                <w:right w:val="nil"/>
                <w:between w:val="nil"/>
              </w:pBdr>
              <w:spacing w:before="1" w:line="194" w:lineRule="auto"/>
              <w:ind w:left="99" w:right="99"/>
              <w:jc w:val="center"/>
              <w:rPr>
                <w:color w:val="000000"/>
                <w:sz w:val="16"/>
                <w:szCs w:val="16"/>
              </w:rPr>
            </w:pPr>
            <w:r>
              <w:rPr>
                <w:color w:val="000000"/>
                <w:sz w:val="16"/>
                <w:szCs w:val="16"/>
              </w:rPr>
              <w:t>Responsible person at the Sending</w:t>
            </w:r>
          </w:p>
          <w:p w14:paraId="2EEB1F34" w14:textId="77777777" w:rsidR="003F41CA" w:rsidRDefault="008C659C">
            <w:pPr>
              <w:pBdr>
                <w:top w:val="nil"/>
                <w:left w:val="nil"/>
                <w:bottom w:val="nil"/>
                <w:right w:val="nil"/>
                <w:between w:val="nil"/>
              </w:pBdr>
              <w:spacing w:line="173" w:lineRule="auto"/>
              <w:ind w:left="98" w:right="99"/>
              <w:jc w:val="center"/>
              <w:rPr>
                <w:color w:val="000000"/>
                <w:sz w:val="16"/>
                <w:szCs w:val="16"/>
              </w:rPr>
            </w:pPr>
            <w:r>
              <w:rPr>
                <w:color w:val="000000"/>
                <w:sz w:val="16"/>
                <w:szCs w:val="16"/>
              </w:rPr>
              <w:t>Institution</w:t>
            </w:r>
          </w:p>
        </w:tc>
        <w:tc>
          <w:tcPr>
            <w:tcW w:w="2031" w:type="dxa"/>
            <w:tcBorders>
              <w:top w:val="single" w:sz="8" w:space="0" w:color="000000"/>
              <w:left w:val="single" w:sz="8" w:space="0" w:color="000000"/>
              <w:bottom w:val="single" w:sz="8" w:space="0" w:color="000000"/>
              <w:right w:val="single" w:sz="8" w:space="0" w:color="000000"/>
            </w:tcBorders>
          </w:tcPr>
          <w:p w14:paraId="0D18CBDC"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2036" w:type="dxa"/>
            <w:tcBorders>
              <w:top w:val="single" w:sz="8" w:space="0" w:color="000000"/>
              <w:left w:val="single" w:sz="8" w:space="0" w:color="000000"/>
              <w:bottom w:val="single" w:sz="8" w:space="0" w:color="000000"/>
              <w:right w:val="single" w:sz="8" w:space="0" w:color="000000"/>
            </w:tcBorders>
          </w:tcPr>
          <w:p w14:paraId="0B5172B8"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1633" w:type="dxa"/>
            <w:tcBorders>
              <w:top w:val="single" w:sz="8" w:space="0" w:color="000000"/>
              <w:left w:val="single" w:sz="8" w:space="0" w:color="000000"/>
              <w:bottom w:val="single" w:sz="8" w:space="0" w:color="000000"/>
              <w:right w:val="single" w:sz="8" w:space="0" w:color="000000"/>
            </w:tcBorders>
          </w:tcPr>
          <w:p w14:paraId="4EAAAE5F"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1086" w:type="dxa"/>
            <w:tcBorders>
              <w:top w:val="single" w:sz="8" w:space="0" w:color="000000"/>
              <w:left w:val="single" w:sz="8" w:space="0" w:color="000000"/>
              <w:bottom w:val="single" w:sz="8" w:space="0" w:color="000000"/>
              <w:right w:val="single" w:sz="8" w:space="0" w:color="000000"/>
            </w:tcBorders>
          </w:tcPr>
          <w:p w14:paraId="04F04ED4"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1798" w:type="dxa"/>
            <w:tcBorders>
              <w:top w:val="single" w:sz="8" w:space="0" w:color="000000"/>
              <w:left w:val="single" w:sz="8" w:space="0" w:color="000000"/>
              <w:bottom w:val="single" w:sz="8" w:space="0" w:color="000000"/>
            </w:tcBorders>
          </w:tcPr>
          <w:p w14:paraId="120CC61A"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r>
      <w:tr w:rsidR="003F41CA" w14:paraId="3B53235C" w14:textId="77777777">
        <w:trPr>
          <w:trHeight w:val="392"/>
        </w:trPr>
        <w:tc>
          <w:tcPr>
            <w:tcW w:w="2614" w:type="dxa"/>
            <w:tcBorders>
              <w:top w:val="single" w:sz="8" w:space="0" w:color="000000"/>
              <w:right w:val="single" w:sz="8" w:space="0" w:color="000000"/>
            </w:tcBorders>
          </w:tcPr>
          <w:p w14:paraId="3D89600D" w14:textId="77777777" w:rsidR="003F41CA" w:rsidRDefault="008C659C">
            <w:pPr>
              <w:pBdr>
                <w:top w:val="nil"/>
                <w:left w:val="nil"/>
                <w:bottom w:val="nil"/>
                <w:right w:val="nil"/>
                <w:between w:val="nil"/>
              </w:pBdr>
              <w:spacing w:before="1"/>
              <w:ind w:left="99" w:right="99"/>
              <w:jc w:val="center"/>
              <w:rPr>
                <w:color w:val="000000"/>
                <w:sz w:val="16"/>
                <w:szCs w:val="16"/>
              </w:rPr>
            </w:pPr>
            <w:r>
              <w:rPr>
                <w:color w:val="000000"/>
                <w:sz w:val="16"/>
                <w:szCs w:val="16"/>
              </w:rPr>
              <w:t>Responsible person at the Receiving</w:t>
            </w:r>
          </w:p>
          <w:p w14:paraId="5A369D5A" w14:textId="77777777" w:rsidR="003F41CA" w:rsidRDefault="008C659C">
            <w:pPr>
              <w:pBdr>
                <w:top w:val="nil"/>
                <w:left w:val="nil"/>
                <w:bottom w:val="nil"/>
                <w:right w:val="nil"/>
                <w:between w:val="nil"/>
              </w:pBdr>
              <w:spacing w:before="1" w:line="175" w:lineRule="auto"/>
              <w:ind w:left="98" w:right="99"/>
              <w:jc w:val="center"/>
              <w:rPr>
                <w:color w:val="000000"/>
                <w:sz w:val="16"/>
                <w:szCs w:val="16"/>
              </w:rPr>
            </w:pPr>
            <w:r>
              <w:rPr>
                <w:color w:val="000000"/>
                <w:sz w:val="16"/>
                <w:szCs w:val="16"/>
              </w:rPr>
              <w:t>Institution</w:t>
            </w:r>
          </w:p>
        </w:tc>
        <w:tc>
          <w:tcPr>
            <w:tcW w:w="2031" w:type="dxa"/>
            <w:tcBorders>
              <w:top w:val="single" w:sz="8" w:space="0" w:color="000000"/>
              <w:left w:val="single" w:sz="8" w:space="0" w:color="000000"/>
              <w:right w:val="single" w:sz="8" w:space="0" w:color="000000"/>
            </w:tcBorders>
          </w:tcPr>
          <w:p w14:paraId="7C3F5C3C"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2036" w:type="dxa"/>
            <w:tcBorders>
              <w:top w:val="single" w:sz="8" w:space="0" w:color="000000"/>
              <w:left w:val="single" w:sz="8" w:space="0" w:color="000000"/>
              <w:right w:val="single" w:sz="8" w:space="0" w:color="000000"/>
            </w:tcBorders>
          </w:tcPr>
          <w:p w14:paraId="25C26222"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1633" w:type="dxa"/>
            <w:tcBorders>
              <w:top w:val="single" w:sz="8" w:space="0" w:color="000000"/>
              <w:left w:val="single" w:sz="8" w:space="0" w:color="000000"/>
              <w:right w:val="single" w:sz="8" w:space="0" w:color="000000"/>
            </w:tcBorders>
          </w:tcPr>
          <w:p w14:paraId="2D3B8167"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1086" w:type="dxa"/>
            <w:tcBorders>
              <w:top w:val="single" w:sz="8" w:space="0" w:color="000000"/>
              <w:left w:val="single" w:sz="8" w:space="0" w:color="000000"/>
              <w:right w:val="single" w:sz="8" w:space="0" w:color="000000"/>
            </w:tcBorders>
          </w:tcPr>
          <w:p w14:paraId="5EE01818"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c>
          <w:tcPr>
            <w:tcW w:w="1798" w:type="dxa"/>
            <w:tcBorders>
              <w:top w:val="single" w:sz="8" w:space="0" w:color="000000"/>
              <w:left w:val="single" w:sz="8" w:space="0" w:color="000000"/>
            </w:tcBorders>
          </w:tcPr>
          <w:p w14:paraId="56093C17" w14:textId="77777777" w:rsidR="003F41CA" w:rsidRDefault="003F41CA">
            <w:pPr>
              <w:pBdr>
                <w:top w:val="nil"/>
                <w:left w:val="nil"/>
                <w:bottom w:val="nil"/>
                <w:right w:val="nil"/>
                <w:between w:val="nil"/>
              </w:pBdr>
              <w:rPr>
                <w:rFonts w:ascii="Times New Roman" w:eastAsia="Times New Roman" w:hAnsi="Times New Roman" w:cs="Times New Roman"/>
                <w:color w:val="000000"/>
                <w:sz w:val="14"/>
                <w:szCs w:val="14"/>
              </w:rPr>
            </w:pPr>
          </w:p>
        </w:tc>
      </w:tr>
    </w:tbl>
    <w:p w14:paraId="7F805490" w14:textId="77777777" w:rsidR="003F41CA" w:rsidRDefault="003F41CA">
      <w:pPr>
        <w:pBdr>
          <w:top w:val="nil"/>
          <w:left w:val="nil"/>
          <w:bottom w:val="nil"/>
          <w:right w:val="nil"/>
          <w:between w:val="nil"/>
        </w:pBdr>
        <w:ind w:left="837" w:right="840"/>
        <w:jc w:val="center"/>
        <w:rPr>
          <w:rFonts w:ascii="Verdana" w:eastAsia="Verdana" w:hAnsi="Verdana" w:cs="Verdana"/>
          <w:b/>
          <w:color w:val="002060"/>
          <w:sz w:val="28"/>
          <w:szCs w:val="28"/>
        </w:rPr>
      </w:pPr>
    </w:p>
    <w:p w14:paraId="793917D6" w14:textId="77777777" w:rsidR="003F41CA" w:rsidRDefault="003F41CA">
      <w:pPr>
        <w:pBdr>
          <w:top w:val="nil"/>
          <w:left w:val="nil"/>
          <w:bottom w:val="nil"/>
          <w:right w:val="nil"/>
          <w:between w:val="nil"/>
        </w:pBdr>
        <w:ind w:left="837" w:right="840"/>
        <w:jc w:val="center"/>
        <w:rPr>
          <w:rFonts w:ascii="Verdana" w:eastAsia="Verdana" w:hAnsi="Verdana" w:cs="Verdana"/>
          <w:b/>
          <w:color w:val="002060"/>
          <w:sz w:val="28"/>
          <w:szCs w:val="28"/>
        </w:rPr>
      </w:pPr>
    </w:p>
    <w:p w14:paraId="1E5472F1" w14:textId="77777777" w:rsidR="003F41CA" w:rsidRDefault="003F41CA">
      <w:pPr>
        <w:pBdr>
          <w:top w:val="nil"/>
          <w:left w:val="nil"/>
          <w:bottom w:val="nil"/>
          <w:right w:val="nil"/>
          <w:between w:val="nil"/>
        </w:pBdr>
        <w:ind w:left="837" w:right="840"/>
        <w:jc w:val="center"/>
        <w:rPr>
          <w:rFonts w:ascii="Verdana" w:eastAsia="Verdana" w:hAnsi="Verdana" w:cs="Verdana"/>
          <w:b/>
          <w:color w:val="002060"/>
          <w:sz w:val="28"/>
          <w:szCs w:val="28"/>
        </w:rPr>
      </w:pPr>
    </w:p>
    <w:p w14:paraId="28CA4751" w14:textId="77777777" w:rsidR="003F41CA" w:rsidRDefault="008C659C">
      <w:pPr>
        <w:rPr>
          <w:rFonts w:ascii="Verdana" w:eastAsia="Verdana" w:hAnsi="Verdana" w:cs="Verdana"/>
          <w:b/>
          <w:color w:val="002060"/>
          <w:sz w:val="28"/>
          <w:szCs w:val="28"/>
        </w:rPr>
      </w:pPr>
      <w:r>
        <w:br w:type="page"/>
      </w:r>
    </w:p>
    <w:p w14:paraId="731EB801" w14:textId="77777777" w:rsidR="003F41CA" w:rsidRDefault="003F41CA">
      <w:pPr>
        <w:pBdr>
          <w:top w:val="nil"/>
          <w:left w:val="nil"/>
          <w:bottom w:val="nil"/>
          <w:right w:val="nil"/>
          <w:between w:val="nil"/>
        </w:pBdr>
        <w:ind w:left="837" w:right="840"/>
        <w:jc w:val="center"/>
        <w:rPr>
          <w:rFonts w:ascii="Verdana" w:eastAsia="Verdana" w:hAnsi="Verdana" w:cs="Verdana"/>
          <w:b/>
          <w:color w:val="002060"/>
          <w:sz w:val="28"/>
          <w:szCs w:val="28"/>
        </w:rPr>
      </w:pPr>
    </w:p>
    <w:p w14:paraId="7C85E66F" w14:textId="77777777" w:rsidR="003F41CA" w:rsidRDefault="008C659C">
      <w:pPr>
        <w:pBdr>
          <w:top w:val="nil"/>
          <w:left w:val="nil"/>
          <w:bottom w:val="nil"/>
          <w:right w:val="nil"/>
          <w:between w:val="nil"/>
        </w:pBdr>
        <w:ind w:left="837" w:right="840"/>
        <w:jc w:val="center"/>
        <w:rPr>
          <w:rFonts w:ascii="Verdana" w:eastAsia="Verdana" w:hAnsi="Verdana" w:cs="Verdana"/>
          <w:b/>
          <w:color w:val="000000"/>
          <w:sz w:val="20"/>
          <w:szCs w:val="20"/>
        </w:rPr>
      </w:pPr>
      <w:r>
        <w:rPr>
          <w:rFonts w:ascii="Verdana" w:eastAsia="Verdana" w:hAnsi="Verdana" w:cs="Verdana"/>
          <w:b/>
          <w:color w:val="002060"/>
          <w:sz w:val="28"/>
          <w:szCs w:val="28"/>
        </w:rPr>
        <w:t>Glossary</w:t>
      </w:r>
    </w:p>
    <w:p w14:paraId="37E63C11" w14:textId="77777777" w:rsidR="003F41CA" w:rsidRDefault="003F41CA">
      <w:pPr>
        <w:pBdr>
          <w:top w:val="nil"/>
          <w:left w:val="nil"/>
          <w:bottom w:val="nil"/>
          <w:right w:val="nil"/>
          <w:between w:val="nil"/>
        </w:pBdr>
        <w:spacing w:before="8" w:after="1"/>
        <w:rPr>
          <w:rFonts w:ascii="Verdana" w:eastAsia="Verdana" w:hAnsi="Verdana" w:cs="Verdana"/>
          <w:b/>
          <w:color w:val="000000"/>
          <w:sz w:val="27"/>
          <w:szCs w:val="27"/>
        </w:rPr>
      </w:pPr>
    </w:p>
    <w:tbl>
      <w:tblPr>
        <w:tblStyle w:val="a4"/>
        <w:tblW w:w="10454" w:type="dxa"/>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3"/>
        <w:gridCol w:w="8131"/>
      </w:tblGrid>
      <w:tr w:rsidR="003F41CA" w14:paraId="01094F5C" w14:textId="77777777">
        <w:trPr>
          <w:trHeight w:val="388"/>
        </w:trPr>
        <w:tc>
          <w:tcPr>
            <w:tcW w:w="2323" w:type="dxa"/>
            <w:shd w:val="clear" w:color="auto" w:fill="D5DCE4"/>
          </w:tcPr>
          <w:p w14:paraId="169B28E0" w14:textId="77777777" w:rsidR="003F41CA" w:rsidRDefault="008C659C">
            <w:pPr>
              <w:pBdr>
                <w:top w:val="nil"/>
                <w:left w:val="nil"/>
                <w:bottom w:val="nil"/>
                <w:right w:val="nil"/>
                <w:between w:val="nil"/>
              </w:pBdr>
              <w:spacing w:line="267" w:lineRule="auto"/>
              <w:ind w:left="812" w:right="821"/>
              <w:jc w:val="center"/>
              <w:rPr>
                <w:rFonts w:ascii="Verdana" w:eastAsia="Verdana" w:hAnsi="Verdana" w:cs="Verdana"/>
                <w:b/>
                <w:color w:val="000000"/>
              </w:rPr>
            </w:pPr>
            <w:r>
              <w:rPr>
                <w:rFonts w:ascii="Verdana" w:eastAsia="Verdana" w:hAnsi="Verdana" w:cs="Verdana"/>
                <w:b/>
                <w:color w:val="002060"/>
              </w:rPr>
              <w:t>Term</w:t>
            </w:r>
          </w:p>
        </w:tc>
        <w:tc>
          <w:tcPr>
            <w:tcW w:w="8131" w:type="dxa"/>
            <w:shd w:val="clear" w:color="auto" w:fill="D5DCE4"/>
          </w:tcPr>
          <w:p w14:paraId="597BE4E7" w14:textId="77777777" w:rsidR="003F41CA" w:rsidRDefault="008C659C">
            <w:pPr>
              <w:pBdr>
                <w:top w:val="nil"/>
                <w:left w:val="nil"/>
                <w:bottom w:val="nil"/>
                <w:right w:val="nil"/>
                <w:between w:val="nil"/>
              </w:pBdr>
              <w:spacing w:line="267" w:lineRule="auto"/>
              <w:ind w:left="2624" w:right="2632"/>
              <w:jc w:val="center"/>
              <w:rPr>
                <w:rFonts w:ascii="Verdana" w:eastAsia="Verdana" w:hAnsi="Verdana" w:cs="Verdana"/>
                <w:b/>
                <w:color w:val="000000"/>
              </w:rPr>
            </w:pPr>
            <w:r>
              <w:rPr>
                <w:rFonts w:ascii="Verdana" w:eastAsia="Verdana" w:hAnsi="Verdana" w:cs="Verdana"/>
                <w:b/>
                <w:color w:val="002060"/>
              </w:rPr>
              <w:t>Definition/Explanation</w:t>
            </w:r>
          </w:p>
        </w:tc>
      </w:tr>
      <w:tr w:rsidR="003F41CA" w14:paraId="45C05B96" w14:textId="77777777">
        <w:trPr>
          <w:trHeight w:val="364"/>
        </w:trPr>
        <w:tc>
          <w:tcPr>
            <w:tcW w:w="2323" w:type="dxa"/>
          </w:tcPr>
          <w:p w14:paraId="5D361CF0" w14:textId="77777777" w:rsidR="003F41CA" w:rsidRDefault="008C659C">
            <w:pPr>
              <w:pBdr>
                <w:top w:val="nil"/>
                <w:left w:val="nil"/>
                <w:bottom w:val="nil"/>
                <w:right w:val="nil"/>
                <w:between w:val="nil"/>
              </w:pBdr>
              <w:spacing w:before="1"/>
              <w:ind w:left="110"/>
              <w:rPr>
                <w:b/>
                <w:color w:val="000000"/>
                <w:sz w:val="20"/>
                <w:szCs w:val="20"/>
              </w:rPr>
            </w:pPr>
            <w:r>
              <w:rPr>
                <w:b/>
                <w:color w:val="000000"/>
                <w:sz w:val="20"/>
                <w:szCs w:val="20"/>
              </w:rPr>
              <w:t>Nationality</w:t>
            </w:r>
          </w:p>
        </w:tc>
        <w:tc>
          <w:tcPr>
            <w:tcW w:w="8131" w:type="dxa"/>
          </w:tcPr>
          <w:p w14:paraId="00011CF4" w14:textId="77777777" w:rsidR="003F41CA" w:rsidRDefault="008C659C">
            <w:pPr>
              <w:pBdr>
                <w:top w:val="nil"/>
                <w:left w:val="nil"/>
                <w:bottom w:val="nil"/>
                <w:right w:val="nil"/>
                <w:between w:val="nil"/>
              </w:pBdr>
              <w:spacing w:before="1"/>
              <w:ind w:left="110"/>
              <w:rPr>
                <w:color w:val="000000"/>
                <w:sz w:val="20"/>
                <w:szCs w:val="20"/>
              </w:rPr>
            </w:pPr>
            <w:r>
              <w:rPr>
                <w:color w:val="000000"/>
                <w:sz w:val="20"/>
                <w:szCs w:val="20"/>
              </w:rPr>
              <w:t>Country to which the person belongs administratively and that issues the ID card and/or passport.</w:t>
            </w:r>
          </w:p>
        </w:tc>
      </w:tr>
      <w:tr w:rsidR="003F41CA" w14:paraId="55A6CCB4" w14:textId="77777777">
        <w:trPr>
          <w:trHeight w:val="1338"/>
        </w:trPr>
        <w:tc>
          <w:tcPr>
            <w:tcW w:w="2323" w:type="dxa"/>
          </w:tcPr>
          <w:p w14:paraId="7F866401" w14:textId="77777777" w:rsidR="003F41CA" w:rsidRDefault="008C659C">
            <w:pPr>
              <w:pBdr>
                <w:top w:val="nil"/>
                <w:left w:val="nil"/>
                <w:bottom w:val="nil"/>
                <w:right w:val="nil"/>
                <w:between w:val="nil"/>
              </w:pBdr>
              <w:spacing w:before="1"/>
              <w:ind w:left="110" w:right="332"/>
              <w:rPr>
                <w:b/>
                <w:color w:val="000000"/>
                <w:sz w:val="20"/>
                <w:szCs w:val="20"/>
              </w:rPr>
            </w:pPr>
            <w:r>
              <w:rPr>
                <w:b/>
                <w:color w:val="000000"/>
                <w:sz w:val="20"/>
                <w:szCs w:val="20"/>
              </w:rPr>
              <w:t>The European Student Identifier (ESI)</w:t>
            </w:r>
          </w:p>
        </w:tc>
        <w:tc>
          <w:tcPr>
            <w:tcW w:w="8131" w:type="dxa"/>
          </w:tcPr>
          <w:p w14:paraId="61B7723F" w14:textId="77777777" w:rsidR="003F41CA" w:rsidRDefault="008C659C">
            <w:pPr>
              <w:pBdr>
                <w:top w:val="nil"/>
                <w:left w:val="nil"/>
                <w:bottom w:val="nil"/>
                <w:right w:val="nil"/>
                <w:between w:val="nil"/>
              </w:pBdr>
              <w:spacing w:before="1"/>
              <w:ind w:left="110" w:right="118"/>
              <w:jc w:val="both"/>
              <w:rPr>
                <w:color w:val="000000"/>
                <w:sz w:val="20"/>
                <w:szCs w:val="20"/>
              </w:rPr>
            </w:pPr>
            <w:r>
              <w:rPr>
                <w:color w:val="000000"/>
                <w:sz w:val="20"/>
                <w:szCs w:val="20"/>
              </w:rPr>
              <w:t>A unique European Identifier number used to identify and authenticate students using the Erasmus+ Mobile App and/or the desktop version of the app to fill in and sign their online learning agreement. If the sending institution does not issue an ESI for its</w:t>
            </w:r>
            <w:r>
              <w:rPr>
                <w:color w:val="000000"/>
                <w:sz w:val="20"/>
                <w:szCs w:val="20"/>
              </w:rPr>
              <w:t xml:space="preserve"> students an alternative mechanism for identifying and authenticating students can be accepted. For more information, visit the </w:t>
            </w:r>
            <w:r>
              <w:rPr>
                <w:color w:val="0563C1"/>
                <w:sz w:val="20"/>
                <w:szCs w:val="20"/>
                <w:u w:val="single"/>
              </w:rPr>
              <w:t>Erasmus Without Paper Competence Centre</w:t>
            </w:r>
            <w:r>
              <w:rPr>
                <w:color w:val="000000"/>
                <w:sz w:val="20"/>
                <w:szCs w:val="20"/>
              </w:rPr>
              <w:t>.</w:t>
            </w:r>
          </w:p>
        </w:tc>
      </w:tr>
      <w:tr w:rsidR="003F41CA" w14:paraId="0C525432" w14:textId="77777777">
        <w:trPr>
          <w:trHeight w:val="729"/>
        </w:trPr>
        <w:tc>
          <w:tcPr>
            <w:tcW w:w="2323" w:type="dxa"/>
          </w:tcPr>
          <w:p w14:paraId="7B07EBDB" w14:textId="77777777" w:rsidR="003F41CA" w:rsidRDefault="008C659C">
            <w:pPr>
              <w:pBdr>
                <w:top w:val="nil"/>
                <w:left w:val="nil"/>
                <w:bottom w:val="nil"/>
                <w:right w:val="nil"/>
                <w:between w:val="nil"/>
              </w:pBdr>
              <w:spacing w:before="1"/>
              <w:ind w:left="110"/>
              <w:rPr>
                <w:b/>
                <w:color w:val="000000"/>
                <w:sz w:val="20"/>
                <w:szCs w:val="20"/>
              </w:rPr>
            </w:pPr>
            <w:r>
              <w:rPr>
                <w:b/>
                <w:color w:val="000000"/>
                <w:sz w:val="20"/>
                <w:szCs w:val="20"/>
              </w:rPr>
              <w:t>Study cycle</w:t>
            </w:r>
          </w:p>
        </w:tc>
        <w:tc>
          <w:tcPr>
            <w:tcW w:w="8131" w:type="dxa"/>
          </w:tcPr>
          <w:p w14:paraId="79F021EC" w14:textId="77777777" w:rsidR="003F41CA" w:rsidRDefault="008C659C">
            <w:pPr>
              <w:pBdr>
                <w:top w:val="nil"/>
                <w:left w:val="nil"/>
                <w:bottom w:val="nil"/>
                <w:right w:val="nil"/>
                <w:between w:val="nil"/>
              </w:pBdr>
              <w:spacing w:before="121"/>
              <w:ind w:left="110"/>
              <w:rPr>
                <w:color w:val="000000"/>
                <w:sz w:val="20"/>
                <w:szCs w:val="20"/>
              </w:rPr>
            </w:pPr>
            <w:r>
              <w:rPr>
                <w:color w:val="000000"/>
                <w:sz w:val="20"/>
                <w:szCs w:val="20"/>
              </w:rPr>
              <w:t>Short cycle (EQF level 5) / Bachelor or equivalent first cycle (EQF level 6) / Master or equivalent second cycle (EQF level 7) / Doctorate or equivalent third cycle (EQF level 8).</w:t>
            </w:r>
          </w:p>
        </w:tc>
      </w:tr>
      <w:tr w:rsidR="003F41CA" w14:paraId="6416B9ED" w14:textId="77777777">
        <w:trPr>
          <w:trHeight w:val="1362"/>
        </w:trPr>
        <w:tc>
          <w:tcPr>
            <w:tcW w:w="2323" w:type="dxa"/>
          </w:tcPr>
          <w:p w14:paraId="4D74C693" w14:textId="77777777" w:rsidR="003F41CA" w:rsidRDefault="008C659C">
            <w:pPr>
              <w:pBdr>
                <w:top w:val="nil"/>
                <w:left w:val="nil"/>
                <w:bottom w:val="nil"/>
                <w:right w:val="nil"/>
                <w:between w:val="nil"/>
              </w:pBdr>
              <w:spacing w:before="1"/>
              <w:ind w:left="110"/>
              <w:rPr>
                <w:b/>
                <w:color w:val="000000"/>
                <w:sz w:val="20"/>
                <w:szCs w:val="20"/>
              </w:rPr>
            </w:pPr>
            <w:r>
              <w:rPr>
                <w:b/>
                <w:color w:val="000000"/>
                <w:sz w:val="20"/>
                <w:szCs w:val="20"/>
              </w:rPr>
              <w:t>Field of education</w:t>
            </w:r>
          </w:p>
        </w:tc>
        <w:tc>
          <w:tcPr>
            <w:tcW w:w="8131" w:type="dxa"/>
          </w:tcPr>
          <w:p w14:paraId="13F2C906" w14:textId="77777777" w:rsidR="003F41CA" w:rsidRDefault="008C659C">
            <w:pPr>
              <w:pBdr>
                <w:top w:val="nil"/>
                <w:left w:val="nil"/>
                <w:bottom w:val="nil"/>
                <w:right w:val="nil"/>
                <w:between w:val="nil"/>
              </w:pBdr>
              <w:spacing w:before="121" w:line="276" w:lineRule="auto"/>
              <w:ind w:left="110" w:right="86"/>
              <w:jc w:val="both"/>
              <w:rPr>
                <w:color w:val="000000"/>
                <w:sz w:val="20"/>
                <w:szCs w:val="20"/>
              </w:rPr>
            </w:pPr>
            <w:r>
              <w:rPr>
                <w:color w:val="000000"/>
                <w:sz w:val="20"/>
                <w:szCs w:val="20"/>
              </w:rPr>
              <w:t>T</w:t>
            </w:r>
            <w:r>
              <w:rPr>
                <w:color w:val="000080"/>
                <w:sz w:val="20"/>
                <w:szCs w:val="20"/>
              </w:rPr>
              <w:t xml:space="preserve">he </w:t>
            </w:r>
            <w:r>
              <w:rPr>
                <w:color w:val="0563C1"/>
                <w:sz w:val="20"/>
                <w:szCs w:val="20"/>
                <w:u w:val="single"/>
              </w:rPr>
              <w:t>ISCED-F 2013 search tool</w:t>
            </w:r>
            <w:r>
              <w:rPr>
                <w:color w:val="0563C1"/>
                <w:sz w:val="20"/>
                <w:szCs w:val="20"/>
              </w:rPr>
              <w:t xml:space="preserve"> </w:t>
            </w:r>
            <w:r>
              <w:rPr>
                <w:color w:val="000000"/>
                <w:sz w:val="20"/>
                <w:szCs w:val="20"/>
              </w:rPr>
              <w:t xml:space="preserve">available at </w:t>
            </w:r>
            <w:hyperlink r:id="rId6">
              <w:r>
                <w:rPr>
                  <w:color w:val="0563C1"/>
                  <w:sz w:val="20"/>
                  <w:szCs w:val="20"/>
                  <w:u w:val="single"/>
                </w:rPr>
                <w:t>http://ec.europa.eu/education/international-standard-</w:t>
              </w:r>
            </w:hyperlink>
            <w:r>
              <w:rPr>
                <w:color w:val="0563C1"/>
                <w:sz w:val="20"/>
                <w:szCs w:val="20"/>
              </w:rPr>
              <w:t xml:space="preserve"> </w:t>
            </w:r>
            <w:r>
              <w:rPr>
                <w:color w:val="0563C1"/>
                <w:sz w:val="20"/>
                <w:szCs w:val="20"/>
                <w:u w:val="single"/>
              </w:rPr>
              <w:t>classification-of-education-</w:t>
            </w:r>
            <w:proofErr w:type="spellStart"/>
            <w:r>
              <w:rPr>
                <w:color w:val="0563C1"/>
                <w:sz w:val="20"/>
                <w:szCs w:val="20"/>
                <w:u w:val="single"/>
              </w:rPr>
              <w:t>isced_en</w:t>
            </w:r>
            <w:proofErr w:type="spellEnd"/>
            <w:r>
              <w:rPr>
                <w:color w:val="0563C1"/>
                <w:sz w:val="20"/>
                <w:szCs w:val="20"/>
              </w:rPr>
              <w:t xml:space="preserve"> </w:t>
            </w:r>
            <w:r>
              <w:rPr>
                <w:color w:val="000000"/>
                <w:sz w:val="20"/>
                <w:szCs w:val="20"/>
              </w:rPr>
              <w:t>should be used to find the ISCED 2013 detailed field of education and training that is closest</w:t>
            </w:r>
            <w:r>
              <w:rPr>
                <w:color w:val="000000"/>
                <w:sz w:val="20"/>
                <w:szCs w:val="20"/>
              </w:rPr>
              <w:t xml:space="preserve"> to the subject of the degree to be awarded to the student by the Sending Institution.</w:t>
            </w:r>
          </w:p>
        </w:tc>
      </w:tr>
      <w:tr w:rsidR="003F41CA" w14:paraId="4B8B9EB0" w14:textId="77777777">
        <w:trPr>
          <w:trHeight w:val="973"/>
        </w:trPr>
        <w:tc>
          <w:tcPr>
            <w:tcW w:w="2323" w:type="dxa"/>
          </w:tcPr>
          <w:p w14:paraId="56E7B5A1" w14:textId="77777777" w:rsidR="003F41CA" w:rsidRDefault="008C659C">
            <w:pPr>
              <w:pBdr>
                <w:top w:val="nil"/>
                <w:left w:val="nil"/>
                <w:bottom w:val="nil"/>
                <w:right w:val="nil"/>
                <w:between w:val="nil"/>
              </w:pBdr>
              <w:spacing w:before="1"/>
              <w:ind w:left="110"/>
              <w:rPr>
                <w:b/>
                <w:color w:val="000000"/>
                <w:sz w:val="20"/>
                <w:szCs w:val="20"/>
              </w:rPr>
            </w:pPr>
            <w:r>
              <w:rPr>
                <w:b/>
                <w:color w:val="000000"/>
                <w:sz w:val="20"/>
                <w:szCs w:val="20"/>
              </w:rPr>
              <w:t>Erasmus code</w:t>
            </w:r>
          </w:p>
        </w:tc>
        <w:tc>
          <w:tcPr>
            <w:tcW w:w="8131" w:type="dxa"/>
          </w:tcPr>
          <w:p w14:paraId="122FB6FC" w14:textId="77777777" w:rsidR="003F41CA" w:rsidRDefault="008C659C">
            <w:pPr>
              <w:pBdr>
                <w:top w:val="nil"/>
                <w:left w:val="nil"/>
                <w:bottom w:val="nil"/>
                <w:right w:val="nil"/>
                <w:between w:val="nil"/>
              </w:pBdr>
              <w:spacing w:before="121"/>
              <w:ind w:left="110" w:right="92"/>
              <w:jc w:val="both"/>
              <w:rPr>
                <w:color w:val="000000"/>
                <w:sz w:val="20"/>
                <w:szCs w:val="20"/>
              </w:rPr>
            </w:pPr>
            <w:r>
              <w:rPr>
                <w:color w:val="000000"/>
                <w:sz w:val="20"/>
                <w:szCs w:val="20"/>
              </w:rPr>
              <w:t xml:space="preserve">A unique identifier that every higher education institution that has been awarded with the Erasmus Charter for Higher Education (ECHE) receives. It is only applicable to higher education institutions located in </w:t>
            </w:r>
            <w:proofErr w:type="spellStart"/>
            <w:r>
              <w:rPr>
                <w:color w:val="000000"/>
                <w:sz w:val="20"/>
                <w:szCs w:val="20"/>
              </w:rPr>
              <w:t>Programme</w:t>
            </w:r>
            <w:proofErr w:type="spellEnd"/>
            <w:r>
              <w:rPr>
                <w:color w:val="000000"/>
                <w:sz w:val="20"/>
                <w:szCs w:val="20"/>
              </w:rPr>
              <w:t xml:space="preserve"> Countries.</w:t>
            </w:r>
          </w:p>
        </w:tc>
      </w:tr>
      <w:tr w:rsidR="003F41CA" w14:paraId="21BA3EE0" w14:textId="77777777">
        <w:trPr>
          <w:trHeight w:val="849"/>
        </w:trPr>
        <w:tc>
          <w:tcPr>
            <w:tcW w:w="2323" w:type="dxa"/>
          </w:tcPr>
          <w:p w14:paraId="4653A82B" w14:textId="77777777" w:rsidR="003F41CA" w:rsidRDefault="008C659C">
            <w:pPr>
              <w:pBdr>
                <w:top w:val="nil"/>
                <w:left w:val="nil"/>
                <w:bottom w:val="nil"/>
                <w:right w:val="nil"/>
                <w:between w:val="nil"/>
              </w:pBdr>
              <w:spacing w:before="1"/>
              <w:ind w:left="110" w:right="266"/>
              <w:rPr>
                <w:b/>
                <w:color w:val="000000"/>
                <w:sz w:val="20"/>
                <w:szCs w:val="20"/>
              </w:rPr>
            </w:pPr>
            <w:r>
              <w:rPr>
                <w:b/>
                <w:color w:val="000000"/>
                <w:sz w:val="20"/>
                <w:szCs w:val="20"/>
              </w:rPr>
              <w:t xml:space="preserve">Administrative Contact </w:t>
            </w:r>
            <w:r>
              <w:rPr>
                <w:b/>
                <w:color w:val="000000"/>
                <w:sz w:val="20"/>
                <w:szCs w:val="20"/>
              </w:rPr>
              <w:t>person</w:t>
            </w:r>
          </w:p>
        </w:tc>
        <w:tc>
          <w:tcPr>
            <w:tcW w:w="8131" w:type="dxa"/>
          </w:tcPr>
          <w:p w14:paraId="1267587C" w14:textId="77777777" w:rsidR="003F41CA" w:rsidRDefault="008C659C">
            <w:pPr>
              <w:pBdr>
                <w:top w:val="nil"/>
                <w:left w:val="nil"/>
                <w:bottom w:val="nil"/>
                <w:right w:val="nil"/>
                <w:between w:val="nil"/>
              </w:pBdr>
              <w:spacing w:before="1"/>
              <w:ind w:left="110" w:right="119"/>
              <w:jc w:val="both"/>
              <w:rPr>
                <w:color w:val="000000"/>
                <w:sz w:val="20"/>
                <w:szCs w:val="20"/>
              </w:rPr>
            </w:pPr>
            <w:r>
              <w:rPr>
                <w:color w:val="000000"/>
                <w:sz w:val="20"/>
                <w:szCs w:val="20"/>
              </w:rPr>
              <w:t>A person who provides a link for administrative information and who, depending on the structure of the higher education institution, may be the departmental coordinator or works at the international relations office or equivalent body within the institutio</w:t>
            </w:r>
            <w:r>
              <w:rPr>
                <w:color w:val="000000"/>
                <w:sz w:val="20"/>
                <w:szCs w:val="20"/>
              </w:rPr>
              <w:t>n.</w:t>
            </w:r>
          </w:p>
        </w:tc>
      </w:tr>
      <w:tr w:rsidR="003F41CA" w14:paraId="2F1C49C2" w14:textId="77777777">
        <w:trPr>
          <w:trHeight w:val="609"/>
        </w:trPr>
        <w:tc>
          <w:tcPr>
            <w:tcW w:w="2323" w:type="dxa"/>
          </w:tcPr>
          <w:p w14:paraId="010AE933" w14:textId="77777777" w:rsidR="003F41CA" w:rsidRDefault="008C659C">
            <w:pPr>
              <w:pBdr>
                <w:top w:val="nil"/>
                <w:left w:val="nil"/>
                <w:bottom w:val="nil"/>
                <w:right w:val="nil"/>
                <w:between w:val="nil"/>
              </w:pBdr>
              <w:spacing w:before="1"/>
              <w:ind w:left="110" w:right="1009"/>
              <w:rPr>
                <w:b/>
                <w:color w:val="000000"/>
                <w:sz w:val="20"/>
                <w:szCs w:val="20"/>
              </w:rPr>
            </w:pPr>
            <w:r>
              <w:rPr>
                <w:b/>
                <w:color w:val="000000"/>
                <w:sz w:val="20"/>
                <w:szCs w:val="20"/>
              </w:rPr>
              <w:t>Mobility type: Semester(s)</w:t>
            </w:r>
          </w:p>
        </w:tc>
        <w:tc>
          <w:tcPr>
            <w:tcW w:w="8131" w:type="dxa"/>
          </w:tcPr>
          <w:p w14:paraId="1AA10A7E" w14:textId="77777777" w:rsidR="003F41CA" w:rsidRDefault="008C659C">
            <w:pPr>
              <w:pBdr>
                <w:top w:val="nil"/>
                <w:left w:val="nil"/>
                <w:bottom w:val="nil"/>
                <w:right w:val="nil"/>
                <w:between w:val="nil"/>
              </w:pBdr>
              <w:spacing w:before="1"/>
              <w:ind w:left="110"/>
              <w:rPr>
                <w:color w:val="000000"/>
                <w:sz w:val="20"/>
                <w:szCs w:val="20"/>
              </w:rPr>
            </w:pPr>
            <w:r>
              <w:rPr>
                <w:color w:val="000000"/>
                <w:sz w:val="20"/>
                <w:szCs w:val="20"/>
              </w:rPr>
              <w:t>A study period abroad lasting at least one academic term/trimester or 2 months to 12 months</w:t>
            </w:r>
          </w:p>
        </w:tc>
      </w:tr>
      <w:tr w:rsidR="003F41CA" w14:paraId="247E3031" w14:textId="77777777">
        <w:trPr>
          <w:trHeight w:val="853"/>
        </w:trPr>
        <w:tc>
          <w:tcPr>
            <w:tcW w:w="2323" w:type="dxa"/>
          </w:tcPr>
          <w:p w14:paraId="6B466F7A" w14:textId="77777777" w:rsidR="003F41CA" w:rsidRDefault="008C659C">
            <w:pPr>
              <w:pBdr>
                <w:top w:val="nil"/>
                <w:left w:val="nil"/>
                <w:bottom w:val="nil"/>
                <w:right w:val="nil"/>
                <w:between w:val="nil"/>
              </w:pBdr>
              <w:spacing w:before="1"/>
              <w:ind w:left="110"/>
              <w:rPr>
                <w:b/>
                <w:color w:val="000000"/>
                <w:sz w:val="20"/>
                <w:szCs w:val="20"/>
              </w:rPr>
            </w:pPr>
            <w:r>
              <w:rPr>
                <w:b/>
                <w:color w:val="000000"/>
                <w:sz w:val="20"/>
                <w:szCs w:val="20"/>
              </w:rPr>
              <w:t>Blended mobility</w:t>
            </w:r>
          </w:p>
        </w:tc>
        <w:tc>
          <w:tcPr>
            <w:tcW w:w="8131" w:type="dxa"/>
          </w:tcPr>
          <w:p w14:paraId="082F9545" w14:textId="77777777" w:rsidR="003F41CA" w:rsidRDefault="008C659C">
            <w:pPr>
              <w:pBdr>
                <w:top w:val="nil"/>
                <w:left w:val="nil"/>
                <w:bottom w:val="nil"/>
                <w:right w:val="nil"/>
                <w:between w:val="nil"/>
              </w:pBdr>
              <w:spacing w:before="1"/>
              <w:ind w:left="110" w:right="118"/>
              <w:jc w:val="both"/>
              <w:rPr>
                <w:color w:val="000000"/>
                <w:sz w:val="20"/>
                <w:szCs w:val="20"/>
              </w:rPr>
            </w:pPr>
            <w:r>
              <w:rPr>
                <w:color w:val="000000"/>
                <w:sz w:val="20"/>
                <w:szCs w:val="20"/>
              </w:rPr>
              <w:t>Any mobility can be carried out as a “blended mobility” by combining the study period abroad with on virtual component at the receiving institution before, during or after the physical mobility to further enhance the learning outcomes.</w:t>
            </w:r>
          </w:p>
        </w:tc>
      </w:tr>
      <w:tr w:rsidR="003F41CA" w14:paraId="52B519E3" w14:textId="77777777">
        <w:trPr>
          <w:trHeight w:val="1324"/>
        </w:trPr>
        <w:tc>
          <w:tcPr>
            <w:tcW w:w="2323" w:type="dxa"/>
          </w:tcPr>
          <w:p w14:paraId="180B7D27" w14:textId="77777777" w:rsidR="003F41CA" w:rsidRDefault="008C659C">
            <w:pPr>
              <w:pBdr>
                <w:top w:val="nil"/>
                <w:left w:val="nil"/>
                <w:bottom w:val="nil"/>
                <w:right w:val="nil"/>
                <w:between w:val="nil"/>
              </w:pBdr>
              <w:spacing w:before="1"/>
              <w:ind w:left="110" w:right="395"/>
              <w:rPr>
                <w:b/>
                <w:color w:val="000000"/>
                <w:sz w:val="20"/>
                <w:szCs w:val="20"/>
              </w:rPr>
            </w:pPr>
            <w:r>
              <w:rPr>
                <w:b/>
                <w:color w:val="000000"/>
                <w:sz w:val="20"/>
                <w:szCs w:val="20"/>
              </w:rPr>
              <w:t>Short description of a virtual component</w:t>
            </w:r>
          </w:p>
        </w:tc>
        <w:tc>
          <w:tcPr>
            <w:tcW w:w="8131" w:type="dxa"/>
          </w:tcPr>
          <w:p w14:paraId="0BCD013C" w14:textId="77777777" w:rsidR="003F41CA" w:rsidRDefault="008C659C">
            <w:pPr>
              <w:pBdr>
                <w:top w:val="nil"/>
                <w:left w:val="nil"/>
                <w:bottom w:val="nil"/>
                <w:right w:val="nil"/>
                <w:between w:val="nil"/>
              </w:pBdr>
              <w:spacing w:before="1" w:line="276" w:lineRule="auto"/>
              <w:ind w:left="110" w:right="90"/>
              <w:jc w:val="both"/>
              <w:rPr>
                <w:color w:val="000000"/>
                <w:sz w:val="20"/>
                <w:szCs w:val="20"/>
              </w:rPr>
            </w:pPr>
            <w:r>
              <w:rPr>
                <w:color w:val="000000"/>
                <w:sz w:val="20"/>
                <w:szCs w:val="20"/>
              </w:rPr>
              <w:t xml:space="preserve">An indication of whether the virtual component is an online course(s), embedded in </w:t>
            </w:r>
            <w:proofErr w:type="gramStart"/>
            <w:r>
              <w:rPr>
                <w:color w:val="000000"/>
                <w:sz w:val="20"/>
                <w:szCs w:val="20"/>
              </w:rPr>
              <w:t>an</w:t>
            </w:r>
            <w:proofErr w:type="gramEnd"/>
            <w:r>
              <w:rPr>
                <w:color w:val="000000"/>
                <w:sz w:val="20"/>
                <w:szCs w:val="20"/>
              </w:rPr>
              <w:t xml:space="preserve"> course(s) selected at the receiving institution, embedded in a blended intensive </w:t>
            </w:r>
            <w:proofErr w:type="spellStart"/>
            <w:r>
              <w:rPr>
                <w:color w:val="000000"/>
                <w:sz w:val="20"/>
                <w:szCs w:val="20"/>
              </w:rPr>
              <w:t>programme</w:t>
            </w:r>
            <w:proofErr w:type="spellEnd"/>
            <w:r>
              <w:rPr>
                <w:color w:val="000000"/>
                <w:sz w:val="20"/>
                <w:szCs w:val="20"/>
              </w:rPr>
              <w:t xml:space="preserve"> and/or other type of online activity a</w:t>
            </w:r>
            <w:r>
              <w:rPr>
                <w:color w:val="000000"/>
                <w:sz w:val="20"/>
                <w:szCs w:val="20"/>
              </w:rPr>
              <w:t>t the receiving institution along with component title(s) or short description of the online activity.</w:t>
            </w:r>
          </w:p>
        </w:tc>
      </w:tr>
      <w:tr w:rsidR="003F41CA" w14:paraId="71C3C265" w14:textId="77777777">
        <w:trPr>
          <w:trHeight w:val="1041"/>
        </w:trPr>
        <w:tc>
          <w:tcPr>
            <w:tcW w:w="2323" w:type="dxa"/>
          </w:tcPr>
          <w:p w14:paraId="08AEF10F" w14:textId="77777777" w:rsidR="003F41CA" w:rsidRDefault="008C659C">
            <w:pPr>
              <w:pBdr>
                <w:top w:val="nil"/>
                <w:left w:val="nil"/>
                <w:bottom w:val="nil"/>
                <w:right w:val="nil"/>
                <w:between w:val="nil"/>
              </w:pBdr>
              <w:spacing w:before="3" w:line="237" w:lineRule="auto"/>
              <w:ind w:left="110" w:right="344"/>
              <w:rPr>
                <w:b/>
                <w:color w:val="000000"/>
                <w:sz w:val="20"/>
                <w:szCs w:val="20"/>
              </w:rPr>
            </w:pPr>
            <w:r>
              <w:rPr>
                <w:b/>
                <w:color w:val="000000"/>
                <w:sz w:val="20"/>
                <w:szCs w:val="20"/>
              </w:rPr>
              <w:t>Blended mobility with short term physical mobility</w:t>
            </w:r>
          </w:p>
        </w:tc>
        <w:tc>
          <w:tcPr>
            <w:tcW w:w="8131" w:type="dxa"/>
          </w:tcPr>
          <w:p w14:paraId="3A628CE3" w14:textId="77777777" w:rsidR="003F41CA" w:rsidRDefault="008C659C">
            <w:pPr>
              <w:pBdr>
                <w:top w:val="nil"/>
                <w:left w:val="nil"/>
                <w:bottom w:val="nil"/>
                <w:right w:val="nil"/>
                <w:between w:val="nil"/>
              </w:pBdr>
              <w:spacing w:before="1" w:line="276" w:lineRule="auto"/>
              <w:ind w:left="110" w:right="89"/>
              <w:jc w:val="both"/>
              <w:rPr>
                <w:color w:val="000000"/>
                <w:sz w:val="20"/>
                <w:szCs w:val="20"/>
              </w:rPr>
            </w:pPr>
            <w:r>
              <w:rPr>
                <w:color w:val="000000"/>
                <w:sz w:val="20"/>
                <w:szCs w:val="20"/>
              </w:rPr>
              <w:t xml:space="preserve">If a long-term physical mobility is not suitable, the student may undertake a study period abroad lasting between 5 days and 30 days and combined with a compulsory virtual component to </w:t>
            </w:r>
            <w:proofErr w:type="spellStart"/>
            <w:r>
              <w:rPr>
                <w:color w:val="000000"/>
                <w:sz w:val="20"/>
                <w:szCs w:val="20"/>
              </w:rPr>
              <w:t>faciliate</w:t>
            </w:r>
            <w:proofErr w:type="spellEnd"/>
            <w:r>
              <w:rPr>
                <w:color w:val="000000"/>
                <w:sz w:val="20"/>
                <w:szCs w:val="20"/>
              </w:rPr>
              <w:t xml:space="preserve"> an online learning exchange and/or teamwork.</w:t>
            </w:r>
          </w:p>
        </w:tc>
      </w:tr>
      <w:tr w:rsidR="003F41CA" w14:paraId="130E64D7" w14:textId="77777777">
        <w:trPr>
          <w:trHeight w:val="1041"/>
        </w:trPr>
        <w:tc>
          <w:tcPr>
            <w:tcW w:w="2323" w:type="dxa"/>
          </w:tcPr>
          <w:p w14:paraId="7E05860A" w14:textId="77777777" w:rsidR="003F41CA" w:rsidRDefault="008C659C">
            <w:pPr>
              <w:pBdr>
                <w:top w:val="nil"/>
                <w:left w:val="nil"/>
                <w:bottom w:val="nil"/>
                <w:right w:val="nil"/>
                <w:between w:val="nil"/>
              </w:pBdr>
              <w:ind w:left="110" w:right="528"/>
              <w:rPr>
                <w:b/>
                <w:color w:val="000000"/>
                <w:sz w:val="20"/>
                <w:szCs w:val="20"/>
              </w:rPr>
            </w:pPr>
            <w:r>
              <w:rPr>
                <w:b/>
                <w:color w:val="000000"/>
                <w:sz w:val="20"/>
                <w:szCs w:val="20"/>
              </w:rPr>
              <w:t>Short-term doctoral mobility</w:t>
            </w:r>
          </w:p>
        </w:tc>
        <w:tc>
          <w:tcPr>
            <w:tcW w:w="8131" w:type="dxa"/>
          </w:tcPr>
          <w:p w14:paraId="34F41675" w14:textId="77777777" w:rsidR="003F41CA" w:rsidRDefault="008C659C">
            <w:pPr>
              <w:pBdr>
                <w:top w:val="nil"/>
                <w:left w:val="nil"/>
                <w:bottom w:val="nil"/>
                <w:right w:val="nil"/>
                <w:between w:val="nil"/>
              </w:pBdr>
              <w:spacing w:line="276" w:lineRule="auto"/>
              <w:ind w:left="110" w:right="90"/>
              <w:jc w:val="both"/>
              <w:rPr>
                <w:color w:val="000000"/>
                <w:sz w:val="20"/>
                <w:szCs w:val="20"/>
              </w:rPr>
            </w:pPr>
            <w:r>
              <w:rPr>
                <w:color w:val="000000"/>
                <w:sz w:val="20"/>
                <w:szCs w:val="20"/>
              </w:rPr>
              <w:t xml:space="preserve">A study period abroad lasting between 5 days and 30 days. An optional virtual component to </w:t>
            </w:r>
            <w:proofErr w:type="spellStart"/>
            <w:r>
              <w:rPr>
                <w:color w:val="000000"/>
                <w:sz w:val="20"/>
                <w:szCs w:val="20"/>
              </w:rPr>
              <w:t>faciliate</w:t>
            </w:r>
            <w:proofErr w:type="spellEnd"/>
            <w:r>
              <w:rPr>
                <w:color w:val="000000"/>
                <w:sz w:val="20"/>
                <w:szCs w:val="20"/>
              </w:rPr>
              <w:t xml:space="preserve"> an online learning exchange and/or teamwork can be added to further enhance the learning outcomes.</w:t>
            </w:r>
          </w:p>
        </w:tc>
      </w:tr>
      <w:tr w:rsidR="003F41CA" w14:paraId="3F24A97C" w14:textId="77777777">
        <w:trPr>
          <w:trHeight w:val="1218"/>
        </w:trPr>
        <w:tc>
          <w:tcPr>
            <w:tcW w:w="2323" w:type="dxa"/>
          </w:tcPr>
          <w:p w14:paraId="2A3F59E2" w14:textId="77777777" w:rsidR="003F41CA" w:rsidRDefault="008C659C">
            <w:pPr>
              <w:pBdr>
                <w:top w:val="nil"/>
                <w:left w:val="nil"/>
                <w:bottom w:val="nil"/>
                <w:right w:val="nil"/>
                <w:between w:val="nil"/>
              </w:pBdr>
              <w:ind w:left="110" w:right="893"/>
              <w:rPr>
                <w:b/>
                <w:color w:val="000000"/>
                <w:sz w:val="20"/>
                <w:szCs w:val="20"/>
              </w:rPr>
            </w:pPr>
            <w:r>
              <w:rPr>
                <w:b/>
                <w:color w:val="000000"/>
                <w:sz w:val="20"/>
                <w:szCs w:val="20"/>
              </w:rPr>
              <w:t>ECTS credits (or equivalent)</w:t>
            </w:r>
          </w:p>
        </w:tc>
        <w:tc>
          <w:tcPr>
            <w:tcW w:w="8131" w:type="dxa"/>
          </w:tcPr>
          <w:p w14:paraId="5B67FB68" w14:textId="77777777" w:rsidR="003F41CA" w:rsidRDefault="008C659C">
            <w:pPr>
              <w:pBdr>
                <w:top w:val="nil"/>
                <w:left w:val="nil"/>
                <w:bottom w:val="nil"/>
                <w:right w:val="nil"/>
                <w:between w:val="nil"/>
              </w:pBdr>
              <w:spacing w:before="115"/>
              <w:ind w:left="110" w:right="93"/>
              <w:jc w:val="both"/>
              <w:rPr>
                <w:color w:val="000000"/>
                <w:sz w:val="20"/>
                <w:szCs w:val="20"/>
              </w:rPr>
            </w:pPr>
            <w:r>
              <w:rPr>
                <w:color w:val="000000"/>
                <w:sz w:val="20"/>
                <w:szCs w:val="20"/>
              </w:rPr>
              <w:t xml:space="preserve">In countries where the </w:t>
            </w:r>
            <w:r>
              <w:rPr>
                <w:color w:val="0563C1"/>
                <w:sz w:val="20"/>
                <w:szCs w:val="20"/>
                <w:u w:val="single"/>
              </w:rPr>
              <w:t>"ECTS" system</w:t>
            </w:r>
            <w:r>
              <w:rPr>
                <w:color w:val="0563C1"/>
                <w:sz w:val="20"/>
                <w:szCs w:val="20"/>
              </w:rPr>
              <w:t xml:space="preserve"> </w:t>
            </w:r>
            <w:r>
              <w:rPr>
                <w:color w:val="000000"/>
                <w:sz w:val="20"/>
                <w:szCs w:val="20"/>
              </w:rPr>
              <w:t xml:space="preserve">is not in place, </w:t>
            </w:r>
            <w:proofErr w:type="gramStart"/>
            <w:r>
              <w:rPr>
                <w:color w:val="000000"/>
                <w:sz w:val="20"/>
                <w:szCs w:val="20"/>
              </w:rPr>
              <w:t>in particular for</w:t>
            </w:r>
            <w:proofErr w:type="gramEnd"/>
            <w:r>
              <w:rPr>
                <w:color w:val="000000"/>
                <w:sz w:val="20"/>
                <w:szCs w:val="20"/>
              </w:rPr>
              <w:t xml:space="preserve"> institutions located in Partner Countries not participating in the Bologna process, "ECTS" needs to be replaced in the relevant tables by the name of the equivalent system that is used, and a web link to an explanation to</w:t>
            </w:r>
            <w:r>
              <w:rPr>
                <w:color w:val="000000"/>
                <w:sz w:val="20"/>
                <w:szCs w:val="20"/>
              </w:rPr>
              <w:t xml:space="preserve"> the system should be added.</w:t>
            </w:r>
          </w:p>
        </w:tc>
      </w:tr>
      <w:tr w:rsidR="003F41CA" w14:paraId="3D16FA42" w14:textId="77777777">
        <w:trPr>
          <w:trHeight w:val="1583"/>
        </w:trPr>
        <w:tc>
          <w:tcPr>
            <w:tcW w:w="2323" w:type="dxa"/>
          </w:tcPr>
          <w:p w14:paraId="7C86D8AE" w14:textId="77777777" w:rsidR="003F41CA" w:rsidRDefault="008C659C">
            <w:pPr>
              <w:pBdr>
                <w:top w:val="nil"/>
                <w:left w:val="nil"/>
                <w:bottom w:val="nil"/>
                <w:right w:val="nil"/>
                <w:between w:val="nil"/>
              </w:pBdr>
              <w:spacing w:line="239" w:lineRule="auto"/>
              <w:ind w:left="110"/>
              <w:rPr>
                <w:b/>
                <w:color w:val="000000"/>
                <w:sz w:val="20"/>
                <w:szCs w:val="20"/>
              </w:rPr>
            </w:pPr>
            <w:r>
              <w:rPr>
                <w:b/>
                <w:color w:val="000000"/>
                <w:sz w:val="20"/>
                <w:szCs w:val="20"/>
              </w:rPr>
              <w:t>Automatic recognition</w:t>
            </w:r>
          </w:p>
        </w:tc>
        <w:tc>
          <w:tcPr>
            <w:tcW w:w="8131" w:type="dxa"/>
          </w:tcPr>
          <w:p w14:paraId="5C3374DC" w14:textId="77777777" w:rsidR="003F41CA" w:rsidRDefault="008C659C">
            <w:pPr>
              <w:pBdr>
                <w:top w:val="nil"/>
                <w:left w:val="nil"/>
                <w:bottom w:val="nil"/>
                <w:right w:val="nil"/>
                <w:between w:val="nil"/>
              </w:pBdr>
              <w:ind w:left="110" w:right="118"/>
              <w:jc w:val="both"/>
              <w:rPr>
                <w:color w:val="000000"/>
                <w:sz w:val="20"/>
                <w:szCs w:val="20"/>
              </w:rPr>
            </w:pPr>
            <w:r>
              <w:rPr>
                <w:color w:val="000000"/>
                <w:sz w:val="20"/>
                <w:szCs w:val="20"/>
              </w:rPr>
              <w:t xml:space="preserve">All credits gained abroad– as agreed in the Learning Agreement and confirmed by the Transcript of Records – will be transferred without delay and counted towards the students' degree without any additional work or assessment of the student. This is </w:t>
            </w:r>
            <w:proofErr w:type="spellStart"/>
            <w:r>
              <w:rPr>
                <w:color w:val="000000"/>
                <w:sz w:val="20"/>
                <w:szCs w:val="20"/>
              </w:rPr>
              <w:t>signall</w:t>
            </w:r>
            <w:r>
              <w:rPr>
                <w:color w:val="000000"/>
                <w:sz w:val="20"/>
                <w:szCs w:val="20"/>
              </w:rPr>
              <w:t>ed</w:t>
            </w:r>
            <w:proofErr w:type="spellEnd"/>
            <w:r>
              <w:rPr>
                <w:color w:val="000000"/>
                <w:sz w:val="20"/>
                <w:szCs w:val="20"/>
              </w:rPr>
              <w:t xml:space="preserve"> in the learning agreement by the “Yes” check box. If the “No” check box is selected, a clear justification needs to be provided and an indication on what other type of formal recognition will be applied </w:t>
            </w:r>
            <w:proofErr w:type="gramStart"/>
            <w:r>
              <w:rPr>
                <w:color w:val="000000"/>
                <w:sz w:val="20"/>
                <w:szCs w:val="20"/>
              </w:rPr>
              <w:t>e.g.</w:t>
            </w:r>
            <w:proofErr w:type="gramEnd"/>
            <w:r>
              <w:rPr>
                <w:color w:val="000000"/>
                <w:sz w:val="20"/>
                <w:szCs w:val="20"/>
              </w:rPr>
              <w:t xml:space="preserve"> registration in the students’ </w:t>
            </w:r>
            <w:r>
              <w:rPr>
                <w:color w:val="0563C1"/>
                <w:sz w:val="20"/>
                <w:szCs w:val="20"/>
                <w:u w:val="single"/>
              </w:rPr>
              <w:t>diploma supplem</w:t>
            </w:r>
            <w:r>
              <w:rPr>
                <w:color w:val="0563C1"/>
                <w:sz w:val="20"/>
                <w:szCs w:val="20"/>
                <w:u w:val="single"/>
              </w:rPr>
              <w:t>ent</w:t>
            </w:r>
            <w:r>
              <w:rPr>
                <w:color w:val="0563C1"/>
                <w:sz w:val="20"/>
                <w:szCs w:val="20"/>
              </w:rPr>
              <w:t xml:space="preserve"> </w:t>
            </w:r>
            <w:r>
              <w:rPr>
                <w:color w:val="000000"/>
                <w:sz w:val="20"/>
                <w:szCs w:val="20"/>
              </w:rPr>
              <w:t xml:space="preserve">or </w:t>
            </w:r>
            <w:proofErr w:type="spellStart"/>
            <w:r>
              <w:rPr>
                <w:color w:val="0563C1"/>
                <w:sz w:val="20"/>
                <w:szCs w:val="20"/>
                <w:u w:val="single"/>
              </w:rPr>
              <w:t>Europass</w:t>
            </w:r>
            <w:proofErr w:type="spellEnd"/>
            <w:r>
              <w:rPr>
                <w:color w:val="0563C1"/>
                <w:sz w:val="20"/>
                <w:szCs w:val="20"/>
              </w:rPr>
              <w:t xml:space="preserve"> </w:t>
            </w:r>
            <w:r>
              <w:rPr>
                <w:color w:val="000000"/>
                <w:sz w:val="20"/>
                <w:szCs w:val="20"/>
              </w:rPr>
              <w:t>Mobility Document.</w:t>
            </w:r>
          </w:p>
        </w:tc>
      </w:tr>
      <w:tr w:rsidR="003F41CA" w14:paraId="713C2C92" w14:textId="77777777">
        <w:trPr>
          <w:trHeight w:val="1218"/>
        </w:trPr>
        <w:tc>
          <w:tcPr>
            <w:tcW w:w="2323" w:type="dxa"/>
          </w:tcPr>
          <w:p w14:paraId="358B83C1" w14:textId="77777777" w:rsidR="003F41CA" w:rsidRDefault="008C659C">
            <w:pPr>
              <w:pBdr>
                <w:top w:val="nil"/>
                <w:left w:val="nil"/>
                <w:bottom w:val="nil"/>
                <w:right w:val="nil"/>
                <w:between w:val="nil"/>
              </w:pBdr>
              <w:spacing w:line="239" w:lineRule="auto"/>
              <w:ind w:left="110"/>
              <w:rPr>
                <w:b/>
                <w:color w:val="000000"/>
                <w:sz w:val="20"/>
                <w:szCs w:val="20"/>
              </w:rPr>
            </w:pPr>
            <w:r>
              <w:rPr>
                <w:b/>
                <w:color w:val="000000"/>
                <w:sz w:val="20"/>
                <w:szCs w:val="20"/>
              </w:rPr>
              <w:lastRenderedPageBreak/>
              <w:t>Educational component</w:t>
            </w:r>
          </w:p>
        </w:tc>
        <w:tc>
          <w:tcPr>
            <w:tcW w:w="8131" w:type="dxa"/>
          </w:tcPr>
          <w:p w14:paraId="444A4B6B" w14:textId="77777777" w:rsidR="003F41CA" w:rsidRDefault="008C659C">
            <w:pPr>
              <w:pBdr>
                <w:top w:val="nil"/>
                <w:left w:val="nil"/>
                <w:bottom w:val="nil"/>
                <w:right w:val="nil"/>
                <w:between w:val="nil"/>
              </w:pBdr>
              <w:spacing w:before="115"/>
              <w:ind w:left="110" w:right="91"/>
              <w:jc w:val="both"/>
              <w:rPr>
                <w:color w:val="000000"/>
                <w:sz w:val="20"/>
                <w:szCs w:val="20"/>
              </w:rPr>
            </w:pPr>
            <w:r>
              <w:rPr>
                <w:color w:val="000000"/>
                <w:sz w:val="20"/>
                <w:szCs w:val="20"/>
              </w:rPr>
              <w:t xml:space="preserve">A self-contained and formal structured learning experience that features learning outcomes, credits and forms of assessment. Examples of educational components </w:t>
            </w:r>
            <w:proofErr w:type="gramStart"/>
            <w:r>
              <w:rPr>
                <w:color w:val="000000"/>
                <w:sz w:val="20"/>
                <w:szCs w:val="20"/>
              </w:rPr>
              <w:t>are:</w:t>
            </w:r>
            <w:proofErr w:type="gramEnd"/>
            <w:r>
              <w:rPr>
                <w:color w:val="000000"/>
                <w:sz w:val="20"/>
                <w:szCs w:val="20"/>
              </w:rPr>
              <w:t xml:space="preserve"> a course, module, seminar, laboratory work, practical work, preparation/research for a thes</w:t>
            </w:r>
            <w:r>
              <w:rPr>
                <w:color w:val="000000"/>
                <w:sz w:val="20"/>
                <w:szCs w:val="20"/>
              </w:rPr>
              <w:t>is, mobility window or free electives.</w:t>
            </w:r>
          </w:p>
        </w:tc>
      </w:tr>
      <w:tr w:rsidR="003F41CA" w14:paraId="35EE616D" w14:textId="77777777">
        <w:trPr>
          <w:trHeight w:val="724"/>
        </w:trPr>
        <w:tc>
          <w:tcPr>
            <w:tcW w:w="2323" w:type="dxa"/>
          </w:tcPr>
          <w:p w14:paraId="2C86E20A" w14:textId="77777777" w:rsidR="003F41CA" w:rsidRDefault="008C659C">
            <w:pPr>
              <w:pBdr>
                <w:top w:val="nil"/>
                <w:left w:val="nil"/>
                <w:bottom w:val="nil"/>
                <w:right w:val="nil"/>
                <w:between w:val="nil"/>
              </w:pBdr>
              <w:ind w:left="110" w:right="740"/>
              <w:rPr>
                <w:b/>
                <w:color w:val="000000"/>
                <w:sz w:val="20"/>
                <w:szCs w:val="20"/>
              </w:rPr>
            </w:pPr>
            <w:r>
              <w:rPr>
                <w:b/>
                <w:color w:val="000000"/>
                <w:sz w:val="20"/>
                <w:szCs w:val="20"/>
              </w:rPr>
              <w:t>Level of language competence</w:t>
            </w:r>
          </w:p>
        </w:tc>
        <w:tc>
          <w:tcPr>
            <w:tcW w:w="8131" w:type="dxa"/>
          </w:tcPr>
          <w:p w14:paraId="4D9A5CFE" w14:textId="77777777" w:rsidR="003F41CA" w:rsidRDefault="008C659C">
            <w:pPr>
              <w:pBdr>
                <w:top w:val="nil"/>
                <w:left w:val="nil"/>
                <w:bottom w:val="nil"/>
                <w:right w:val="nil"/>
                <w:between w:val="nil"/>
              </w:pBdr>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color w:val="000000"/>
                <w:sz w:val="20"/>
                <w:szCs w:val="20"/>
              </w:rPr>
            </w:pPr>
            <w:r>
              <w:rPr>
                <w:color w:val="000000"/>
                <w:sz w:val="20"/>
                <w:szCs w:val="20"/>
              </w:rPr>
              <w:t>A</w:t>
            </w:r>
            <w:r>
              <w:rPr>
                <w:color w:val="000000"/>
                <w:sz w:val="20"/>
                <w:szCs w:val="20"/>
              </w:rPr>
              <w:tab/>
              <w:t>description</w:t>
            </w:r>
            <w:r>
              <w:rPr>
                <w:color w:val="000000"/>
                <w:sz w:val="20"/>
                <w:szCs w:val="20"/>
              </w:rPr>
              <w:tab/>
              <w:t>of</w:t>
            </w:r>
            <w:r>
              <w:rPr>
                <w:color w:val="000000"/>
                <w:sz w:val="20"/>
                <w:szCs w:val="20"/>
              </w:rPr>
              <w:tab/>
              <w:t>the</w:t>
            </w:r>
            <w:r>
              <w:rPr>
                <w:color w:val="000000"/>
                <w:sz w:val="20"/>
                <w:szCs w:val="20"/>
              </w:rPr>
              <w:tab/>
              <w:t>European</w:t>
            </w:r>
            <w:r>
              <w:rPr>
                <w:color w:val="000000"/>
                <w:sz w:val="20"/>
                <w:szCs w:val="20"/>
              </w:rPr>
              <w:tab/>
              <w:t>Language</w:t>
            </w:r>
            <w:r>
              <w:rPr>
                <w:color w:val="000000"/>
                <w:sz w:val="20"/>
                <w:szCs w:val="20"/>
              </w:rPr>
              <w:tab/>
              <w:t>Levels</w:t>
            </w:r>
            <w:r>
              <w:rPr>
                <w:color w:val="000000"/>
                <w:sz w:val="20"/>
                <w:szCs w:val="20"/>
              </w:rPr>
              <w:tab/>
              <w:t>(CEFR)</w:t>
            </w:r>
            <w:r>
              <w:rPr>
                <w:color w:val="000000"/>
                <w:sz w:val="20"/>
                <w:szCs w:val="20"/>
              </w:rPr>
              <w:tab/>
              <w:t>is</w:t>
            </w:r>
            <w:r>
              <w:rPr>
                <w:color w:val="000000"/>
                <w:sz w:val="20"/>
                <w:szCs w:val="20"/>
              </w:rPr>
              <w:tab/>
              <w:t>available</w:t>
            </w:r>
            <w:r>
              <w:rPr>
                <w:color w:val="000000"/>
                <w:sz w:val="20"/>
                <w:szCs w:val="20"/>
              </w:rPr>
              <w:tab/>
              <w:t>at:</w:t>
            </w:r>
            <w:r>
              <w:rPr>
                <w:color w:val="0563C1"/>
                <w:sz w:val="20"/>
                <w:szCs w:val="20"/>
                <w:u w:val="single"/>
              </w:rPr>
              <w:t xml:space="preserve"> https://europass.cedefop.europa.eu/en/resources/european-language-levels-cefr</w:t>
            </w:r>
          </w:p>
        </w:tc>
      </w:tr>
      <w:tr w:rsidR="003F41CA" w14:paraId="5F05E0C8" w14:textId="77777777">
        <w:trPr>
          <w:trHeight w:val="1948"/>
        </w:trPr>
        <w:tc>
          <w:tcPr>
            <w:tcW w:w="2323" w:type="dxa"/>
          </w:tcPr>
          <w:p w14:paraId="151C74AF" w14:textId="77777777" w:rsidR="003F41CA" w:rsidRDefault="008C659C">
            <w:pPr>
              <w:pBdr>
                <w:top w:val="nil"/>
                <w:left w:val="nil"/>
                <w:bottom w:val="nil"/>
                <w:right w:val="nil"/>
                <w:between w:val="nil"/>
              </w:pBdr>
              <w:spacing w:line="239" w:lineRule="auto"/>
              <w:ind w:left="110"/>
              <w:rPr>
                <w:b/>
                <w:color w:val="000000"/>
                <w:sz w:val="20"/>
                <w:szCs w:val="20"/>
              </w:rPr>
            </w:pPr>
            <w:r>
              <w:rPr>
                <w:b/>
                <w:color w:val="000000"/>
                <w:sz w:val="20"/>
                <w:szCs w:val="20"/>
              </w:rPr>
              <w:t>Course catalogue</w:t>
            </w:r>
          </w:p>
        </w:tc>
        <w:tc>
          <w:tcPr>
            <w:tcW w:w="8131" w:type="dxa"/>
          </w:tcPr>
          <w:p w14:paraId="7FB50821" w14:textId="77777777" w:rsidR="003F41CA" w:rsidRDefault="008C659C">
            <w:pPr>
              <w:pBdr>
                <w:top w:val="nil"/>
                <w:left w:val="nil"/>
                <w:bottom w:val="nil"/>
                <w:right w:val="nil"/>
                <w:between w:val="nil"/>
              </w:pBdr>
              <w:spacing w:before="115"/>
              <w:ind w:left="110" w:right="90"/>
              <w:jc w:val="both"/>
              <w:rPr>
                <w:color w:val="000000"/>
                <w:sz w:val="20"/>
                <w:szCs w:val="20"/>
              </w:rPr>
            </w:pPr>
            <w:r>
              <w:rPr>
                <w:color w:val="000000"/>
                <w:sz w:val="20"/>
                <w:szCs w:val="20"/>
              </w:rPr>
              <w:t>Detailed, user-friendly and up-to-date information on the institution’s learning environment that should be available to students before the mobility period and throughout their studies to enable them to make the right choices and use their time most effic</w:t>
            </w:r>
            <w:r>
              <w:rPr>
                <w:color w:val="000000"/>
                <w:sz w:val="20"/>
                <w:szCs w:val="20"/>
              </w:rPr>
              <w:t xml:space="preserve">iently. The information concerns, for example, the qualifications offered, the learning, teaching and assessment procedures, the level of </w:t>
            </w:r>
            <w:proofErr w:type="spellStart"/>
            <w:r>
              <w:rPr>
                <w:color w:val="000000"/>
                <w:sz w:val="20"/>
                <w:szCs w:val="20"/>
              </w:rPr>
              <w:t>programmes</w:t>
            </w:r>
            <w:proofErr w:type="spellEnd"/>
            <w:r>
              <w:rPr>
                <w:color w:val="000000"/>
                <w:sz w:val="20"/>
                <w:szCs w:val="20"/>
              </w:rPr>
              <w:t xml:space="preserve">, the individual educational components and the learning resources. The Course Catalogue should include the </w:t>
            </w:r>
            <w:r>
              <w:rPr>
                <w:color w:val="000000"/>
                <w:sz w:val="20"/>
                <w:szCs w:val="20"/>
              </w:rPr>
              <w:t>names of people to contact, with information about how, when and where to contact them.</w:t>
            </w:r>
          </w:p>
        </w:tc>
      </w:tr>
      <w:tr w:rsidR="003F41CA" w14:paraId="76A5C270" w14:textId="77777777">
        <w:trPr>
          <w:trHeight w:val="1218"/>
        </w:trPr>
        <w:tc>
          <w:tcPr>
            <w:tcW w:w="2323" w:type="dxa"/>
          </w:tcPr>
          <w:p w14:paraId="7F8D502A" w14:textId="77777777" w:rsidR="003F41CA" w:rsidRDefault="008C659C">
            <w:pPr>
              <w:pBdr>
                <w:top w:val="nil"/>
                <w:left w:val="nil"/>
                <w:bottom w:val="nil"/>
                <w:right w:val="nil"/>
                <w:between w:val="nil"/>
              </w:pBdr>
              <w:ind w:left="110" w:right="285"/>
              <w:rPr>
                <w:b/>
                <w:color w:val="000000"/>
                <w:sz w:val="20"/>
                <w:szCs w:val="20"/>
              </w:rPr>
            </w:pPr>
            <w:r>
              <w:rPr>
                <w:b/>
                <w:color w:val="000000"/>
                <w:sz w:val="20"/>
                <w:szCs w:val="20"/>
              </w:rPr>
              <w:t>Responsible person at the Sending Institution</w:t>
            </w:r>
          </w:p>
        </w:tc>
        <w:tc>
          <w:tcPr>
            <w:tcW w:w="8131" w:type="dxa"/>
          </w:tcPr>
          <w:p w14:paraId="6B495098" w14:textId="77777777" w:rsidR="003F41CA" w:rsidRDefault="008C659C">
            <w:pPr>
              <w:pBdr>
                <w:top w:val="nil"/>
                <w:left w:val="nil"/>
                <w:bottom w:val="nil"/>
                <w:right w:val="nil"/>
                <w:between w:val="nil"/>
              </w:pBdr>
              <w:spacing w:before="115"/>
              <w:ind w:left="110" w:right="88"/>
              <w:jc w:val="both"/>
              <w:rPr>
                <w:color w:val="000000"/>
                <w:sz w:val="20"/>
                <w:szCs w:val="20"/>
              </w:rPr>
            </w:pPr>
            <w:r>
              <w:rPr>
                <w:color w:val="000000"/>
                <w:sz w:val="20"/>
                <w:szCs w:val="20"/>
              </w:rPr>
              <w:t xml:space="preserve">An academic who has the authority to approve the Learning Agreement, to exceptionally amend it when it is needed, as well as to guarantee full recognition of such </w:t>
            </w:r>
            <w:proofErr w:type="spellStart"/>
            <w:r>
              <w:rPr>
                <w:color w:val="000000"/>
                <w:sz w:val="20"/>
                <w:szCs w:val="20"/>
              </w:rPr>
              <w:t>programme</w:t>
            </w:r>
            <w:proofErr w:type="spellEnd"/>
            <w:r>
              <w:rPr>
                <w:color w:val="000000"/>
                <w:sz w:val="20"/>
                <w:szCs w:val="20"/>
              </w:rPr>
              <w:t xml:space="preserve"> on behalf of the responsible academic body. The name and email of the Responsible p</w:t>
            </w:r>
            <w:r>
              <w:rPr>
                <w:color w:val="000000"/>
                <w:sz w:val="20"/>
                <w:szCs w:val="20"/>
              </w:rPr>
              <w:t>erson must be filled in only in case it differs from that of the Contact person mentioned at the top of the document.</w:t>
            </w:r>
          </w:p>
        </w:tc>
      </w:tr>
      <w:tr w:rsidR="003F41CA" w14:paraId="2C7DC0D2" w14:textId="77777777">
        <w:trPr>
          <w:trHeight w:val="978"/>
        </w:trPr>
        <w:tc>
          <w:tcPr>
            <w:tcW w:w="2323" w:type="dxa"/>
          </w:tcPr>
          <w:p w14:paraId="50214031" w14:textId="77777777" w:rsidR="003F41CA" w:rsidRDefault="008C659C">
            <w:pPr>
              <w:pBdr>
                <w:top w:val="nil"/>
                <w:left w:val="nil"/>
                <w:bottom w:val="nil"/>
                <w:right w:val="nil"/>
                <w:between w:val="nil"/>
              </w:pBdr>
              <w:ind w:left="110" w:right="341"/>
              <w:rPr>
                <w:b/>
                <w:color w:val="000000"/>
                <w:sz w:val="20"/>
                <w:szCs w:val="20"/>
              </w:rPr>
            </w:pPr>
            <w:r>
              <w:rPr>
                <w:b/>
                <w:color w:val="000000"/>
                <w:sz w:val="20"/>
                <w:szCs w:val="20"/>
              </w:rPr>
              <w:t>Reasons for deleting a component</w:t>
            </w:r>
          </w:p>
        </w:tc>
        <w:tc>
          <w:tcPr>
            <w:tcW w:w="8131" w:type="dxa"/>
          </w:tcPr>
          <w:p w14:paraId="26A87B3C" w14:textId="77777777" w:rsidR="003F41CA" w:rsidRDefault="008C659C">
            <w:pPr>
              <w:numPr>
                <w:ilvl w:val="0"/>
                <w:numId w:val="2"/>
              </w:numPr>
              <w:pBdr>
                <w:top w:val="nil"/>
                <w:left w:val="nil"/>
                <w:bottom w:val="nil"/>
                <w:right w:val="nil"/>
                <w:between w:val="nil"/>
              </w:pBdr>
              <w:tabs>
                <w:tab w:val="left" w:pos="830"/>
                <w:tab w:val="left" w:pos="831"/>
              </w:tabs>
              <w:spacing w:line="239" w:lineRule="auto"/>
              <w:ind w:hanging="361"/>
              <w:rPr>
                <w:color w:val="000000"/>
                <w:sz w:val="20"/>
                <w:szCs w:val="20"/>
              </w:rPr>
            </w:pPr>
            <w:r>
              <w:rPr>
                <w:color w:val="000000"/>
                <w:sz w:val="20"/>
                <w:szCs w:val="20"/>
              </w:rPr>
              <w:t>Previously selected educational component is not available at the Receiving Institution</w:t>
            </w:r>
          </w:p>
          <w:p w14:paraId="288C61B3" w14:textId="77777777" w:rsidR="003F41CA" w:rsidRDefault="008C659C">
            <w:pPr>
              <w:numPr>
                <w:ilvl w:val="0"/>
                <w:numId w:val="2"/>
              </w:numPr>
              <w:pBdr>
                <w:top w:val="nil"/>
                <w:left w:val="nil"/>
                <w:bottom w:val="nil"/>
                <w:right w:val="nil"/>
                <w:between w:val="nil"/>
              </w:pBdr>
              <w:tabs>
                <w:tab w:val="left" w:pos="830"/>
                <w:tab w:val="left" w:pos="831"/>
              </w:tabs>
              <w:ind w:hanging="361"/>
              <w:rPr>
                <w:color w:val="000000"/>
                <w:sz w:val="20"/>
                <w:szCs w:val="20"/>
              </w:rPr>
            </w:pPr>
            <w:r>
              <w:rPr>
                <w:color w:val="000000"/>
                <w:sz w:val="20"/>
                <w:szCs w:val="20"/>
              </w:rPr>
              <w:t>Component is in a different language than previously specified in the course catalogue</w:t>
            </w:r>
          </w:p>
          <w:p w14:paraId="2C8CCCA5" w14:textId="77777777" w:rsidR="003F41CA" w:rsidRDefault="008C659C">
            <w:pPr>
              <w:numPr>
                <w:ilvl w:val="0"/>
                <w:numId w:val="2"/>
              </w:numPr>
              <w:pBdr>
                <w:top w:val="nil"/>
                <w:left w:val="nil"/>
                <w:bottom w:val="nil"/>
                <w:right w:val="nil"/>
                <w:between w:val="nil"/>
              </w:pBdr>
              <w:tabs>
                <w:tab w:val="left" w:pos="830"/>
                <w:tab w:val="left" w:pos="831"/>
              </w:tabs>
              <w:spacing w:before="1"/>
              <w:ind w:hanging="361"/>
              <w:rPr>
                <w:color w:val="000000"/>
                <w:sz w:val="20"/>
                <w:szCs w:val="20"/>
              </w:rPr>
            </w:pPr>
            <w:r>
              <w:rPr>
                <w:color w:val="000000"/>
                <w:sz w:val="20"/>
                <w:szCs w:val="20"/>
              </w:rPr>
              <w:t>Timetable conflict</w:t>
            </w:r>
          </w:p>
          <w:p w14:paraId="3093ADC2" w14:textId="77777777" w:rsidR="003F41CA" w:rsidRDefault="008C659C">
            <w:pPr>
              <w:numPr>
                <w:ilvl w:val="0"/>
                <w:numId w:val="2"/>
              </w:numPr>
              <w:pBdr>
                <w:top w:val="nil"/>
                <w:left w:val="nil"/>
                <w:bottom w:val="nil"/>
                <w:right w:val="nil"/>
                <w:between w:val="nil"/>
              </w:pBdr>
              <w:tabs>
                <w:tab w:val="left" w:pos="830"/>
                <w:tab w:val="left" w:pos="831"/>
              </w:tabs>
              <w:spacing w:before="1" w:line="229" w:lineRule="auto"/>
              <w:ind w:hanging="361"/>
              <w:rPr>
                <w:color w:val="000000"/>
                <w:sz w:val="20"/>
                <w:szCs w:val="20"/>
              </w:rPr>
            </w:pPr>
            <w:r>
              <w:rPr>
                <w:color w:val="000000"/>
                <w:sz w:val="20"/>
                <w:szCs w:val="20"/>
              </w:rPr>
              <w:t>Other (please specify)</w:t>
            </w:r>
          </w:p>
        </w:tc>
      </w:tr>
      <w:tr w:rsidR="003F41CA" w14:paraId="6DF16417" w14:textId="77777777">
        <w:trPr>
          <w:trHeight w:val="973"/>
        </w:trPr>
        <w:tc>
          <w:tcPr>
            <w:tcW w:w="2323" w:type="dxa"/>
          </w:tcPr>
          <w:p w14:paraId="6F5B0DDB" w14:textId="77777777" w:rsidR="003F41CA" w:rsidRDefault="008C659C">
            <w:pPr>
              <w:pBdr>
                <w:top w:val="nil"/>
                <w:left w:val="nil"/>
                <w:bottom w:val="nil"/>
                <w:right w:val="nil"/>
                <w:between w:val="nil"/>
              </w:pBdr>
              <w:ind w:left="110" w:right="535"/>
              <w:rPr>
                <w:b/>
                <w:color w:val="000000"/>
                <w:sz w:val="20"/>
                <w:szCs w:val="20"/>
              </w:rPr>
            </w:pPr>
            <w:r>
              <w:rPr>
                <w:b/>
                <w:color w:val="000000"/>
                <w:sz w:val="20"/>
                <w:szCs w:val="20"/>
              </w:rPr>
              <w:t>Reason for adding a component</w:t>
            </w:r>
          </w:p>
        </w:tc>
        <w:tc>
          <w:tcPr>
            <w:tcW w:w="8131" w:type="dxa"/>
          </w:tcPr>
          <w:p w14:paraId="132F7509" w14:textId="77777777" w:rsidR="003F41CA" w:rsidRDefault="008C659C">
            <w:pPr>
              <w:numPr>
                <w:ilvl w:val="0"/>
                <w:numId w:val="1"/>
              </w:numPr>
              <w:pBdr>
                <w:top w:val="nil"/>
                <w:left w:val="nil"/>
                <w:bottom w:val="nil"/>
                <w:right w:val="nil"/>
                <w:between w:val="nil"/>
              </w:pBdr>
              <w:tabs>
                <w:tab w:val="left" w:pos="830"/>
                <w:tab w:val="left" w:pos="831"/>
              </w:tabs>
              <w:spacing w:line="235" w:lineRule="auto"/>
              <w:ind w:hanging="361"/>
              <w:rPr>
                <w:color w:val="000000"/>
                <w:sz w:val="20"/>
                <w:szCs w:val="20"/>
              </w:rPr>
            </w:pPr>
            <w:r>
              <w:rPr>
                <w:color w:val="000000"/>
                <w:sz w:val="20"/>
                <w:szCs w:val="20"/>
              </w:rPr>
              <w:t>Substituting a deleted component</w:t>
            </w:r>
          </w:p>
          <w:p w14:paraId="1EA99218" w14:textId="77777777" w:rsidR="003F41CA" w:rsidRDefault="008C659C">
            <w:pPr>
              <w:numPr>
                <w:ilvl w:val="0"/>
                <w:numId w:val="1"/>
              </w:numPr>
              <w:pBdr>
                <w:top w:val="nil"/>
                <w:left w:val="nil"/>
                <w:bottom w:val="nil"/>
                <w:right w:val="nil"/>
                <w:between w:val="nil"/>
              </w:pBdr>
              <w:tabs>
                <w:tab w:val="left" w:pos="830"/>
                <w:tab w:val="left" w:pos="831"/>
              </w:tabs>
              <w:ind w:hanging="361"/>
              <w:rPr>
                <w:color w:val="000000"/>
                <w:sz w:val="20"/>
                <w:szCs w:val="20"/>
              </w:rPr>
            </w:pPr>
            <w:r>
              <w:rPr>
                <w:color w:val="000000"/>
                <w:sz w:val="20"/>
                <w:szCs w:val="20"/>
              </w:rPr>
              <w:t>Extending the mobility period</w:t>
            </w:r>
          </w:p>
          <w:p w14:paraId="6A56628E" w14:textId="77777777" w:rsidR="003F41CA" w:rsidRDefault="008C659C">
            <w:pPr>
              <w:numPr>
                <w:ilvl w:val="0"/>
                <w:numId w:val="1"/>
              </w:numPr>
              <w:pBdr>
                <w:top w:val="nil"/>
                <w:left w:val="nil"/>
                <w:bottom w:val="nil"/>
                <w:right w:val="nil"/>
                <w:between w:val="nil"/>
              </w:pBdr>
              <w:tabs>
                <w:tab w:val="left" w:pos="830"/>
                <w:tab w:val="left" w:pos="831"/>
              </w:tabs>
              <w:spacing w:before="1"/>
              <w:ind w:hanging="361"/>
              <w:rPr>
                <w:color w:val="000000"/>
                <w:sz w:val="20"/>
                <w:szCs w:val="20"/>
              </w:rPr>
            </w:pPr>
            <w:r>
              <w:rPr>
                <w:color w:val="000000"/>
                <w:sz w:val="20"/>
                <w:szCs w:val="20"/>
              </w:rPr>
              <w:t>Adding a virtual component</w:t>
            </w:r>
          </w:p>
          <w:p w14:paraId="0F0FD880" w14:textId="77777777" w:rsidR="003F41CA" w:rsidRDefault="008C659C">
            <w:pPr>
              <w:numPr>
                <w:ilvl w:val="0"/>
                <w:numId w:val="1"/>
              </w:numPr>
              <w:pBdr>
                <w:top w:val="nil"/>
                <w:left w:val="nil"/>
                <w:bottom w:val="nil"/>
                <w:right w:val="nil"/>
                <w:between w:val="nil"/>
              </w:pBdr>
              <w:tabs>
                <w:tab w:val="left" w:pos="830"/>
                <w:tab w:val="left" w:pos="831"/>
              </w:tabs>
              <w:spacing w:before="1" w:line="229" w:lineRule="auto"/>
              <w:ind w:hanging="361"/>
              <w:rPr>
                <w:color w:val="000000"/>
                <w:sz w:val="20"/>
                <w:szCs w:val="20"/>
              </w:rPr>
            </w:pPr>
            <w:r>
              <w:rPr>
                <w:color w:val="000000"/>
                <w:sz w:val="20"/>
                <w:szCs w:val="20"/>
              </w:rPr>
              <w:t>Other (please specify)</w:t>
            </w:r>
          </w:p>
        </w:tc>
      </w:tr>
    </w:tbl>
    <w:p w14:paraId="6099AC08" w14:textId="77777777" w:rsidR="003F41CA" w:rsidRDefault="003F41CA"/>
    <w:sectPr w:rsidR="003F41CA">
      <w:pgSz w:w="11910" w:h="16840"/>
      <w:pgMar w:top="720" w:right="0" w:bottom="280" w:left="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arli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oyagiKouzanFontT">
    <w:altName w:val="Calibri"/>
    <w:charset w:val="00"/>
    <w:family w:val="auto"/>
    <w:pitch w:val="default"/>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B7D8E"/>
    <w:multiLevelType w:val="multilevel"/>
    <w:tmpl w:val="2AD0E256"/>
    <w:lvl w:ilvl="0">
      <w:numFmt w:val="bullet"/>
      <w:lvlText w:val="●"/>
      <w:lvlJc w:val="left"/>
      <w:pPr>
        <w:ind w:left="825" w:hanging="360"/>
      </w:pPr>
      <w:rPr>
        <w:rFonts w:ascii="Noto Sans Symbols" w:eastAsia="Noto Sans Symbols" w:hAnsi="Noto Sans Symbols" w:cs="Noto Sans Symbols"/>
        <w:sz w:val="16"/>
        <w:szCs w:val="16"/>
      </w:rPr>
    </w:lvl>
    <w:lvl w:ilvl="1">
      <w:numFmt w:val="bullet"/>
      <w:lvlText w:val="•"/>
      <w:lvlJc w:val="left"/>
      <w:pPr>
        <w:ind w:left="1374" w:hanging="360"/>
      </w:pPr>
    </w:lvl>
    <w:lvl w:ilvl="2">
      <w:numFmt w:val="bullet"/>
      <w:lvlText w:val="•"/>
      <w:lvlJc w:val="left"/>
      <w:pPr>
        <w:ind w:left="1929" w:hanging="360"/>
      </w:pPr>
    </w:lvl>
    <w:lvl w:ilvl="3">
      <w:numFmt w:val="bullet"/>
      <w:lvlText w:val="•"/>
      <w:lvlJc w:val="left"/>
      <w:pPr>
        <w:ind w:left="2484" w:hanging="360"/>
      </w:pPr>
    </w:lvl>
    <w:lvl w:ilvl="4">
      <w:numFmt w:val="bullet"/>
      <w:lvlText w:val="•"/>
      <w:lvlJc w:val="left"/>
      <w:pPr>
        <w:ind w:left="3039" w:hanging="360"/>
      </w:pPr>
    </w:lvl>
    <w:lvl w:ilvl="5">
      <w:numFmt w:val="bullet"/>
      <w:lvlText w:val="•"/>
      <w:lvlJc w:val="left"/>
      <w:pPr>
        <w:ind w:left="3594" w:hanging="360"/>
      </w:pPr>
    </w:lvl>
    <w:lvl w:ilvl="6">
      <w:numFmt w:val="bullet"/>
      <w:lvlText w:val="•"/>
      <w:lvlJc w:val="left"/>
      <w:pPr>
        <w:ind w:left="4149" w:hanging="360"/>
      </w:pPr>
    </w:lvl>
    <w:lvl w:ilvl="7">
      <w:numFmt w:val="bullet"/>
      <w:lvlText w:val="•"/>
      <w:lvlJc w:val="left"/>
      <w:pPr>
        <w:ind w:left="4704" w:hanging="360"/>
      </w:pPr>
    </w:lvl>
    <w:lvl w:ilvl="8">
      <w:numFmt w:val="bullet"/>
      <w:lvlText w:val="•"/>
      <w:lvlJc w:val="left"/>
      <w:pPr>
        <w:ind w:left="5259" w:hanging="360"/>
      </w:pPr>
    </w:lvl>
  </w:abstractNum>
  <w:abstractNum w:abstractNumId="1" w15:restartNumberingAfterBreak="0">
    <w:nsid w:val="314909DE"/>
    <w:multiLevelType w:val="multilevel"/>
    <w:tmpl w:val="85E0571C"/>
    <w:lvl w:ilvl="0">
      <w:numFmt w:val="bullet"/>
      <w:lvlText w:val="●"/>
      <w:lvlJc w:val="left"/>
      <w:pPr>
        <w:ind w:left="825" w:hanging="360"/>
      </w:pPr>
      <w:rPr>
        <w:rFonts w:ascii="Noto Sans Symbols" w:eastAsia="Noto Sans Symbols" w:hAnsi="Noto Sans Symbols" w:cs="Noto Sans Symbols"/>
        <w:sz w:val="16"/>
        <w:szCs w:val="16"/>
      </w:rPr>
    </w:lvl>
    <w:lvl w:ilvl="1">
      <w:numFmt w:val="bullet"/>
      <w:lvlText w:val="•"/>
      <w:lvlJc w:val="left"/>
      <w:pPr>
        <w:ind w:left="1218" w:hanging="360"/>
      </w:pPr>
    </w:lvl>
    <w:lvl w:ilvl="2">
      <w:numFmt w:val="bullet"/>
      <w:lvlText w:val="•"/>
      <w:lvlJc w:val="left"/>
      <w:pPr>
        <w:ind w:left="1617" w:hanging="360"/>
      </w:pPr>
    </w:lvl>
    <w:lvl w:ilvl="3">
      <w:numFmt w:val="bullet"/>
      <w:lvlText w:val="•"/>
      <w:lvlJc w:val="left"/>
      <w:pPr>
        <w:ind w:left="2016" w:hanging="360"/>
      </w:pPr>
    </w:lvl>
    <w:lvl w:ilvl="4">
      <w:numFmt w:val="bullet"/>
      <w:lvlText w:val="•"/>
      <w:lvlJc w:val="left"/>
      <w:pPr>
        <w:ind w:left="2415" w:hanging="360"/>
      </w:pPr>
    </w:lvl>
    <w:lvl w:ilvl="5">
      <w:numFmt w:val="bullet"/>
      <w:lvlText w:val="•"/>
      <w:lvlJc w:val="left"/>
      <w:pPr>
        <w:ind w:left="2814" w:hanging="360"/>
      </w:pPr>
    </w:lvl>
    <w:lvl w:ilvl="6">
      <w:numFmt w:val="bullet"/>
      <w:lvlText w:val="•"/>
      <w:lvlJc w:val="left"/>
      <w:pPr>
        <w:ind w:left="3213" w:hanging="360"/>
      </w:pPr>
    </w:lvl>
    <w:lvl w:ilvl="7">
      <w:numFmt w:val="bullet"/>
      <w:lvlText w:val="•"/>
      <w:lvlJc w:val="left"/>
      <w:pPr>
        <w:ind w:left="3612" w:hanging="360"/>
      </w:pPr>
    </w:lvl>
    <w:lvl w:ilvl="8">
      <w:numFmt w:val="bullet"/>
      <w:lvlText w:val="•"/>
      <w:lvlJc w:val="left"/>
      <w:pPr>
        <w:ind w:left="4011" w:hanging="360"/>
      </w:pPr>
    </w:lvl>
  </w:abstractNum>
  <w:abstractNum w:abstractNumId="2" w15:restartNumberingAfterBreak="0">
    <w:nsid w:val="359C5325"/>
    <w:multiLevelType w:val="multilevel"/>
    <w:tmpl w:val="0C3E2792"/>
    <w:lvl w:ilvl="0">
      <w:start w:val="1"/>
      <w:numFmt w:val="decimal"/>
      <w:lvlText w:val="%1."/>
      <w:lvlJc w:val="left"/>
      <w:pPr>
        <w:ind w:left="830" w:hanging="360"/>
      </w:pPr>
      <w:rPr>
        <w:rFonts w:ascii="Carlito" w:eastAsia="Carlito" w:hAnsi="Carlito" w:cs="Carlito"/>
        <w:sz w:val="20"/>
        <w:szCs w:val="20"/>
      </w:rPr>
    </w:lvl>
    <w:lvl w:ilvl="1">
      <w:numFmt w:val="bullet"/>
      <w:lvlText w:val="•"/>
      <w:lvlJc w:val="left"/>
      <w:pPr>
        <w:ind w:left="1568" w:hanging="360"/>
      </w:pPr>
    </w:lvl>
    <w:lvl w:ilvl="2">
      <w:numFmt w:val="bullet"/>
      <w:lvlText w:val="•"/>
      <w:lvlJc w:val="left"/>
      <w:pPr>
        <w:ind w:left="2296" w:hanging="360"/>
      </w:pPr>
    </w:lvl>
    <w:lvl w:ilvl="3">
      <w:numFmt w:val="bullet"/>
      <w:lvlText w:val="•"/>
      <w:lvlJc w:val="left"/>
      <w:pPr>
        <w:ind w:left="3024" w:hanging="360"/>
      </w:pPr>
    </w:lvl>
    <w:lvl w:ilvl="4">
      <w:numFmt w:val="bullet"/>
      <w:lvlText w:val="•"/>
      <w:lvlJc w:val="left"/>
      <w:pPr>
        <w:ind w:left="3752" w:hanging="360"/>
      </w:pPr>
    </w:lvl>
    <w:lvl w:ilvl="5">
      <w:numFmt w:val="bullet"/>
      <w:lvlText w:val="•"/>
      <w:lvlJc w:val="left"/>
      <w:pPr>
        <w:ind w:left="4480" w:hanging="360"/>
      </w:pPr>
    </w:lvl>
    <w:lvl w:ilvl="6">
      <w:numFmt w:val="bullet"/>
      <w:lvlText w:val="•"/>
      <w:lvlJc w:val="left"/>
      <w:pPr>
        <w:ind w:left="5208" w:hanging="360"/>
      </w:pPr>
    </w:lvl>
    <w:lvl w:ilvl="7">
      <w:numFmt w:val="bullet"/>
      <w:lvlText w:val="•"/>
      <w:lvlJc w:val="left"/>
      <w:pPr>
        <w:ind w:left="5936" w:hanging="360"/>
      </w:pPr>
    </w:lvl>
    <w:lvl w:ilvl="8">
      <w:numFmt w:val="bullet"/>
      <w:lvlText w:val="•"/>
      <w:lvlJc w:val="left"/>
      <w:pPr>
        <w:ind w:left="6664" w:hanging="360"/>
      </w:pPr>
    </w:lvl>
  </w:abstractNum>
  <w:abstractNum w:abstractNumId="3" w15:restartNumberingAfterBreak="0">
    <w:nsid w:val="3FC11AB6"/>
    <w:multiLevelType w:val="multilevel"/>
    <w:tmpl w:val="F9C46F46"/>
    <w:lvl w:ilvl="0">
      <w:start w:val="5"/>
      <w:numFmt w:val="decimal"/>
      <w:lvlText w:val="%1."/>
      <w:lvlJc w:val="left"/>
      <w:pPr>
        <w:ind w:left="830" w:hanging="360"/>
      </w:pPr>
      <w:rPr>
        <w:rFonts w:ascii="Carlito" w:eastAsia="Carlito" w:hAnsi="Carlito" w:cs="Carlito"/>
        <w:sz w:val="20"/>
        <w:szCs w:val="20"/>
      </w:rPr>
    </w:lvl>
    <w:lvl w:ilvl="1">
      <w:numFmt w:val="bullet"/>
      <w:lvlText w:val="•"/>
      <w:lvlJc w:val="left"/>
      <w:pPr>
        <w:ind w:left="1568" w:hanging="360"/>
      </w:pPr>
    </w:lvl>
    <w:lvl w:ilvl="2">
      <w:numFmt w:val="bullet"/>
      <w:lvlText w:val="•"/>
      <w:lvlJc w:val="left"/>
      <w:pPr>
        <w:ind w:left="2296" w:hanging="360"/>
      </w:pPr>
    </w:lvl>
    <w:lvl w:ilvl="3">
      <w:numFmt w:val="bullet"/>
      <w:lvlText w:val="•"/>
      <w:lvlJc w:val="left"/>
      <w:pPr>
        <w:ind w:left="3024" w:hanging="360"/>
      </w:pPr>
    </w:lvl>
    <w:lvl w:ilvl="4">
      <w:numFmt w:val="bullet"/>
      <w:lvlText w:val="•"/>
      <w:lvlJc w:val="left"/>
      <w:pPr>
        <w:ind w:left="3752" w:hanging="360"/>
      </w:pPr>
    </w:lvl>
    <w:lvl w:ilvl="5">
      <w:numFmt w:val="bullet"/>
      <w:lvlText w:val="•"/>
      <w:lvlJc w:val="left"/>
      <w:pPr>
        <w:ind w:left="4480" w:hanging="360"/>
      </w:pPr>
    </w:lvl>
    <w:lvl w:ilvl="6">
      <w:numFmt w:val="bullet"/>
      <w:lvlText w:val="•"/>
      <w:lvlJc w:val="left"/>
      <w:pPr>
        <w:ind w:left="5208" w:hanging="360"/>
      </w:pPr>
    </w:lvl>
    <w:lvl w:ilvl="7">
      <w:numFmt w:val="bullet"/>
      <w:lvlText w:val="•"/>
      <w:lvlJc w:val="left"/>
      <w:pPr>
        <w:ind w:left="5936" w:hanging="360"/>
      </w:pPr>
    </w:lvl>
    <w:lvl w:ilvl="8">
      <w:numFmt w:val="bullet"/>
      <w:lvlText w:val="•"/>
      <w:lvlJc w:val="left"/>
      <w:pPr>
        <w:ind w:left="6664"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CA"/>
    <w:rsid w:val="003F41CA"/>
    <w:rsid w:val="008C6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8907"/>
  <w15:docId w15:val="{CC019FE9-CF85-406D-84A0-FB927A16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en-US"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education/international-standar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CANNIZZARO D240013</dc:creator>
  <cp:lastModifiedBy>Chiara Cannizzaro</cp:lastModifiedBy>
  <cp:revision>2</cp:revision>
  <dcterms:created xsi:type="dcterms:W3CDTF">2025-04-17T09:08:00Z</dcterms:created>
  <dcterms:modified xsi:type="dcterms:W3CDTF">2025-04-17T09:08:00Z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2021-02-09T00:00:00Z</vt:lpwstr>
  </property>
  <property fmtid="{D5CDD505-2E9C-101B-9397-08002B2CF9AE}" pid="3" name="Creator">
    <vt:lpwstr>Word</vt:lpwstr>
  </property>
  <property fmtid="{D5CDD505-2E9C-101B-9397-08002B2CF9AE}" pid="4" name="LastSaved">
    <vt:lpwstr>2021-06-15T00:00:00Z</vt:lpwstr>
  </property>
</Properties>
</file>